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E8" w:rsidRPr="00A566D6" w:rsidRDefault="00B864E8" w:rsidP="00167436">
      <w:pPr>
        <w:pStyle w:val="Bezodstpw"/>
        <w:jc w:val="center"/>
        <w:rPr>
          <w:rFonts w:ascii="Calibri" w:hAnsi="Calibri" w:cs="Calibri"/>
          <w:b/>
        </w:rPr>
      </w:pPr>
      <w:r w:rsidRPr="00A566D6">
        <w:rPr>
          <w:rFonts w:ascii="Calibri" w:hAnsi="Calibri" w:cs="Calibri"/>
          <w:b/>
        </w:rPr>
        <w:t>UMOWA O ZACHOWANIU POUFNOŚCI</w:t>
      </w:r>
    </w:p>
    <w:p w:rsidR="00B864E8" w:rsidRPr="00A566D6" w:rsidRDefault="00B864E8" w:rsidP="00167436">
      <w:pPr>
        <w:pStyle w:val="Bezodstpw"/>
        <w:jc w:val="center"/>
        <w:rPr>
          <w:rFonts w:ascii="Calibri" w:hAnsi="Calibri" w:cs="Calibri"/>
        </w:rPr>
      </w:pPr>
      <w:r w:rsidRPr="00A566D6">
        <w:rPr>
          <w:rFonts w:ascii="Calibri" w:hAnsi="Calibri" w:cs="Calibri"/>
        </w:rPr>
        <w:t>(zwana dalej „Umową”)</w:t>
      </w:r>
    </w:p>
    <w:p w:rsidR="00B864E8" w:rsidRPr="00A566D6" w:rsidRDefault="00B864E8" w:rsidP="00167436">
      <w:pPr>
        <w:pStyle w:val="Bezodstpw"/>
        <w:jc w:val="both"/>
        <w:rPr>
          <w:rFonts w:ascii="Calibri" w:hAnsi="Calibri" w:cs="Calibri"/>
        </w:rPr>
      </w:pPr>
    </w:p>
    <w:p w:rsidR="00B864E8" w:rsidRDefault="00A62FD9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zawarta w dniu </w:t>
      </w:r>
      <w:r w:rsidR="0080509D">
        <w:rPr>
          <w:rFonts w:ascii="Calibri" w:hAnsi="Calibri" w:cs="Calibri"/>
        </w:rPr>
        <w:t xml:space="preserve"> ………………….</w:t>
      </w:r>
      <w:r w:rsidR="00B864E8" w:rsidRPr="00A566D6">
        <w:rPr>
          <w:rFonts w:ascii="Calibri" w:hAnsi="Calibri" w:cs="Calibri"/>
        </w:rPr>
        <w:t xml:space="preserve">r. w Lublinie, pomiędzy: </w:t>
      </w:r>
    </w:p>
    <w:p w:rsidR="00A566D6" w:rsidRPr="00A566D6" w:rsidRDefault="00A566D6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</w:p>
    <w:p w:rsidR="00B864E8" w:rsidRPr="00A566D6" w:rsidRDefault="00E92C5C" w:rsidP="00167436">
      <w:pPr>
        <w:pStyle w:val="Bezodstpw"/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Lubelską Akad</w:t>
      </w:r>
      <w:bookmarkStart w:id="0" w:name="_GoBack"/>
      <w:bookmarkEnd w:id="0"/>
      <w:r>
        <w:rPr>
          <w:rFonts w:ascii="Calibri" w:hAnsi="Calibri" w:cs="Calibri"/>
          <w:b/>
        </w:rPr>
        <w:t>emią WSEI</w:t>
      </w:r>
      <w:r w:rsidR="00B864E8" w:rsidRPr="00A566D6">
        <w:rPr>
          <w:rFonts w:ascii="Calibri" w:hAnsi="Calibri" w:cs="Calibri"/>
          <w:b/>
        </w:rPr>
        <w:t xml:space="preserve">,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ul. Projektowa 4, 20-209 Lublin,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NIP 712-26-52-693, REGON 432260703,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reprezentowaną przez: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Teresę Bogacką – Kanclerza Uczelni </w:t>
      </w:r>
    </w:p>
    <w:p w:rsidR="00B864E8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>zwaną dalej „</w:t>
      </w:r>
      <w:r w:rsidRPr="00A566D6">
        <w:rPr>
          <w:rFonts w:ascii="Calibri" w:hAnsi="Calibri" w:cs="Calibri"/>
          <w:b/>
        </w:rPr>
        <w:t>Udostępniającym</w:t>
      </w:r>
      <w:r w:rsidRPr="00A566D6">
        <w:rPr>
          <w:rFonts w:ascii="Calibri" w:hAnsi="Calibri" w:cs="Calibri"/>
        </w:rPr>
        <w:t xml:space="preserve">”, </w:t>
      </w:r>
    </w:p>
    <w:p w:rsidR="0080509D" w:rsidRPr="00A566D6" w:rsidRDefault="0080509D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a </w:t>
      </w:r>
    </w:p>
    <w:p w:rsidR="00865C41" w:rsidRDefault="00865C41" w:rsidP="00167436">
      <w:pPr>
        <w:pStyle w:val="Bezodstpw"/>
        <w:spacing w:line="276" w:lineRule="auto"/>
        <w:jc w:val="both"/>
        <w:rPr>
          <w:b/>
          <w:sz w:val="21"/>
          <w:szCs w:val="21"/>
        </w:rPr>
      </w:pPr>
      <w:r w:rsidRPr="00865C41">
        <w:rPr>
          <w:b/>
          <w:sz w:val="21"/>
          <w:szCs w:val="21"/>
        </w:rPr>
        <w:t xml:space="preserve"> </w:t>
      </w:r>
      <w:r w:rsidR="0080509D">
        <w:rPr>
          <w:b/>
          <w:sz w:val="21"/>
          <w:szCs w:val="21"/>
        </w:rPr>
        <w:t>………………………………………………………………………………………..</w:t>
      </w:r>
    </w:p>
    <w:p w:rsidR="00FF7327" w:rsidRDefault="00FF7327" w:rsidP="00167436">
      <w:pPr>
        <w:pStyle w:val="Bezodstpw"/>
        <w:spacing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…………………………………………………………………………………………</w:t>
      </w:r>
    </w:p>
    <w:p w:rsidR="00FF7327" w:rsidRDefault="00FF7327" w:rsidP="00167436">
      <w:pPr>
        <w:pStyle w:val="Bezodstpw"/>
        <w:spacing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…………………………………………………………………………………………</w:t>
      </w:r>
    </w:p>
    <w:p w:rsidR="00FF7327" w:rsidRPr="00BE689F" w:rsidRDefault="00FF7327" w:rsidP="00167436">
      <w:pPr>
        <w:pStyle w:val="Bezodstpw"/>
        <w:spacing w:line="276" w:lineRule="auto"/>
        <w:jc w:val="both"/>
        <w:rPr>
          <w:b/>
          <w:sz w:val="21"/>
          <w:szCs w:val="21"/>
        </w:rPr>
      </w:pPr>
    </w:p>
    <w:p w:rsidR="00B864E8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reprezentowaną przez: </w:t>
      </w:r>
      <w:r w:rsidR="00865C41">
        <w:rPr>
          <w:rFonts w:ascii="Calibri" w:hAnsi="Calibri" w:cs="Calibri"/>
        </w:rPr>
        <w:t xml:space="preserve"> </w:t>
      </w:r>
    </w:p>
    <w:p w:rsidR="00FF7327" w:rsidRDefault="00FF7327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</w:t>
      </w:r>
    </w:p>
    <w:p w:rsidR="00FF7327" w:rsidRDefault="00FF7327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>zwaną dalej „</w:t>
      </w:r>
      <w:r w:rsidRPr="00A566D6">
        <w:rPr>
          <w:rFonts w:ascii="Calibri" w:hAnsi="Calibri" w:cs="Calibri"/>
          <w:b/>
        </w:rPr>
        <w:t>Korzystającym</w:t>
      </w:r>
      <w:r w:rsidRPr="00A566D6">
        <w:rPr>
          <w:rFonts w:ascii="Calibri" w:hAnsi="Calibri" w:cs="Calibri"/>
        </w:rPr>
        <w:t xml:space="preserve">”,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>określanymi łącznie jako „</w:t>
      </w:r>
      <w:r w:rsidRPr="00A566D6">
        <w:rPr>
          <w:rFonts w:ascii="Calibri" w:hAnsi="Calibri" w:cs="Calibri"/>
          <w:b/>
        </w:rPr>
        <w:t>Strony</w:t>
      </w:r>
      <w:r w:rsidRPr="00A566D6">
        <w:rPr>
          <w:rFonts w:ascii="Calibri" w:hAnsi="Calibri" w:cs="Calibri"/>
        </w:rPr>
        <w:t xml:space="preserve">”, </w:t>
      </w:r>
    </w:p>
    <w:p w:rsidR="00B864E8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o następującej treści: </w:t>
      </w:r>
    </w:p>
    <w:p w:rsidR="00A566D6" w:rsidRPr="00A566D6" w:rsidRDefault="00A566D6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</w:p>
    <w:p w:rsidR="00B864E8" w:rsidRPr="00A566D6" w:rsidRDefault="00B864E8" w:rsidP="00167436">
      <w:pPr>
        <w:pStyle w:val="Bezodstpw"/>
        <w:jc w:val="center"/>
        <w:rPr>
          <w:rFonts w:ascii="Calibri" w:hAnsi="Calibri" w:cs="Calibri"/>
          <w:b/>
        </w:rPr>
      </w:pPr>
      <w:r w:rsidRPr="00A566D6">
        <w:rPr>
          <w:rFonts w:ascii="Calibri" w:hAnsi="Calibri" w:cs="Calibri"/>
          <w:b/>
        </w:rPr>
        <w:t>§ 1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1. Przedmiotem Umowy jest udostępnienie przez Udostępniającego Korzystającemu dokumentacji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związanej z postępowaniem przetargowym organizowanym przez Udostępniającego, dotyczącym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realizacji /inwestycji _______________________________________________________________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(dalej: „Informacje Poufne”). Szczegółowy wykaz udostępnionej w ramach Umowy dokumentacji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stanowi Załącznik nr 1, który jest integralną częścią Umowy.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2. Udostępniający oświadcza, że jest uprawniony do udostępniania Informacji Poufnych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Korzystającemu, w tym w szczególności nie narusza to jego zobowiązań umownych.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3. Udostępnienie Informacji Poufnych następuje w związku ze zgłoszeniem przez Korzystającego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zamiaru udziału w przetargu organizowanym i ogłoszonym przez Udostępniającego celem złożenia </w:t>
      </w:r>
    </w:p>
    <w:p w:rsidR="00B864E8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przez Korzystającego oferty przetargowej (dalej: „Przeznaczenie”). </w:t>
      </w:r>
    </w:p>
    <w:p w:rsidR="00A566D6" w:rsidRPr="00A566D6" w:rsidRDefault="00A566D6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</w:p>
    <w:p w:rsidR="00B864E8" w:rsidRPr="00A566D6" w:rsidRDefault="00B864E8" w:rsidP="00167436">
      <w:pPr>
        <w:pStyle w:val="Bezodstpw"/>
        <w:jc w:val="center"/>
        <w:rPr>
          <w:rFonts w:ascii="Calibri" w:hAnsi="Calibri" w:cs="Calibri"/>
          <w:b/>
        </w:rPr>
      </w:pPr>
      <w:r w:rsidRPr="00A566D6">
        <w:rPr>
          <w:rFonts w:ascii="Calibri" w:hAnsi="Calibri" w:cs="Calibri"/>
          <w:b/>
        </w:rPr>
        <w:t>§ 2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1. Udostępniający udostępnia Korzystającemu dokumentację opisaną w § 1 wyłącznie w związku z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Przeznaczeniem.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2. Korzystający zobowiązuje się do zachowania w tajemnicy wszelkich Informacji Poufnych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przekazanych mu przez Udostępniającego.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3. Korzystający zobowiązuje się do wykorzystywania Informacji Poufnych wyłącznie w ramach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Przeznaczenia. Korzystający zapewnia, że jakiekolwiek dane lub informacje zawarte w Informacjach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Poufnych nie zostaną przez niego, jego pracowników, bądź podmioty z nim powiązane wykorzystane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do jakichkolwiek innych celów.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lastRenderedPageBreak/>
        <w:t xml:space="preserve">4. Korzystający zobowiązuje się do nieudostępniania Informacji Poufnych jakimkolwiek osobom trzecim bez zgody Udostępniającego wyrażonej w formie pisemnej pod rygorem nieważności.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5. Korzystający zobowiązuje się do niepowielania, niesporządzania odpisów, kopii, wypisów, skanów,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foto- i kserokopii Informacji Poufnych oraz do niedokonywania jakichkolwiek innych czynności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mających na celu powielanie, przetwarzania i/lub archiwizowanie Informacji Poufnych.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6. W razie niedotrzymania bądź naruszenia przez Korzystającego któregokolwiek z postanowień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Umowy Korzystający zapłaci na rzecz Udostępniającego karę umowną w wysokości 10.000 zł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(słownie: dziesięć tysięcy złotych 00/100). Powyższe nie wyłącza możliwości dochodzenia przez </w:t>
      </w:r>
    </w:p>
    <w:p w:rsidR="00B864E8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Udostępniającego odszkodowania na zasadach ogólnych. </w:t>
      </w:r>
    </w:p>
    <w:p w:rsidR="00A566D6" w:rsidRPr="00A566D6" w:rsidRDefault="00A566D6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</w:p>
    <w:p w:rsidR="00B864E8" w:rsidRPr="00A566D6" w:rsidRDefault="00B864E8" w:rsidP="00167436">
      <w:pPr>
        <w:pStyle w:val="Bezodstpw"/>
        <w:jc w:val="center"/>
        <w:rPr>
          <w:rFonts w:ascii="Calibri" w:hAnsi="Calibri" w:cs="Calibri"/>
          <w:b/>
        </w:rPr>
      </w:pPr>
      <w:r w:rsidRPr="00A566D6">
        <w:rPr>
          <w:rFonts w:ascii="Calibri" w:hAnsi="Calibri" w:cs="Calibri"/>
          <w:b/>
        </w:rPr>
        <w:t>§ 3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1. Udostępniający udostępnia Korzystającemu Informacje Poufne na czas niezbędny do przygotowania oferty przetargowej, jednakże nie dłużej niż do dnia ___________ r.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2. Korzystający zwróci Udostępniającemu wszystkie przekazane mu Informacje Poufne do dnia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wskazanego w § 3 ust. 1.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3. W razie niezwrócenia przez Korzystającego Informacji Poufnych do dnia wskazanego w § 3 ust. 1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Korzystający zapłaci na rzecz Udostępniającego karę umowną w wysokości 5.000 zł (słownie: pięć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tysięcy zł 00/100) za każdy dzień opóźnienia. Powyższe nie wyłącza możliwości dochodzenia przez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Udostępniającego odszkodowania na zasadach ogólnych. </w:t>
      </w:r>
    </w:p>
    <w:p w:rsidR="00B864E8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4. Korzystający potwierdza odbiór Informacji Poufnych w momencie zawarcia Umowy. </w:t>
      </w:r>
    </w:p>
    <w:p w:rsidR="00A566D6" w:rsidRPr="00A566D6" w:rsidRDefault="00A566D6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</w:p>
    <w:p w:rsidR="00B864E8" w:rsidRPr="00A566D6" w:rsidRDefault="00B864E8" w:rsidP="00167436">
      <w:pPr>
        <w:pStyle w:val="Bezodstpw"/>
        <w:jc w:val="center"/>
        <w:rPr>
          <w:rFonts w:ascii="Calibri" w:hAnsi="Calibri" w:cs="Calibri"/>
          <w:b/>
        </w:rPr>
      </w:pPr>
      <w:r w:rsidRPr="00A566D6">
        <w:rPr>
          <w:rFonts w:ascii="Calibri" w:hAnsi="Calibri" w:cs="Calibri"/>
          <w:b/>
        </w:rPr>
        <w:t>§ 4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1. Wszelkie zmiany niniejszej Umowy, a także oświadczenia o rozwiązaniu czy wypowiedzeniu Umowy wymagają formy pisemnej pod rygorem nieważności.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2. Wszelkie powiadomienia dla drugiej Strony wymagają formy pisemnej i będą przesyłane listem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poleconym na adres Strony wskazany na początku niniejszej Umowy.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3. Do spraw nieuregulowanych niniejszą Umową mają zastosowanie przepisy kodeksu cywilnego.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4. Wszelkie spory mogące wyniknąć z Umowy lub w związku z jej realizacją rozstrzygane będą przez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sąd powszechny właściwy miejscowo według siedziby Udostępniającego.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5. Niniejsza Umowa została sporządzona w dwóch jednobrzmiących egzemplarzach, po jednym dla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każdej ze Stron. </w:t>
      </w:r>
    </w:p>
    <w:p w:rsidR="00B864E8" w:rsidRPr="00A566D6" w:rsidRDefault="00B864E8" w:rsidP="00167436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6. Umowa została przez Strony odczytana, zaakceptowana oraz podpisana. </w:t>
      </w:r>
    </w:p>
    <w:p w:rsidR="003264AC" w:rsidRPr="00A566D6" w:rsidRDefault="003264AC" w:rsidP="00167436">
      <w:pPr>
        <w:pStyle w:val="Bezodstpw"/>
        <w:jc w:val="both"/>
        <w:rPr>
          <w:rFonts w:ascii="Calibri" w:hAnsi="Calibri" w:cs="Calibri"/>
        </w:rPr>
      </w:pPr>
    </w:p>
    <w:p w:rsidR="00A62FD9" w:rsidRDefault="00A62FD9" w:rsidP="00167436">
      <w:pPr>
        <w:pStyle w:val="Bezodstpw"/>
        <w:jc w:val="both"/>
        <w:rPr>
          <w:rFonts w:ascii="Calibri" w:hAnsi="Calibri" w:cs="Calibri"/>
        </w:rPr>
      </w:pPr>
    </w:p>
    <w:p w:rsidR="00A566D6" w:rsidRDefault="00A566D6" w:rsidP="00167436">
      <w:pPr>
        <w:pStyle w:val="Bezodstpw"/>
        <w:jc w:val="both"/>
        <w:rPr>
          <w:rFonts w:ascii="Calibri" w:hAnsi="Calibri" w:cs="Calibri"/>
        </w:rPr>
      </w:pPr>
    </w:p>
    <w:p w:rsidR="00A566D6" w:rsidRDefault="00A566D6" w:rsidP="00167436">
      <w:pPr>
        <w:pStyle w:val="Bezodstpw"/>
        <w:jc w:val="both"/>
        <w:rPr>
          <w:rFonts w:ascii="Calibri" w:hAnsi="Calibri" w:cs="Calibri"/>
        </w:rPr>
      </w:pPr>
    </w:p>
    <w:p w:rsidR="00A566D6" w:rsidRPr="00A566D6" w:rsidRDefault="00A566D6" w:rsidP="00167436">
      <w:pPr>
        <w:pStyle w:val="Bezodstpw"/>
        <w:jc w:val="both"/>
        <w:rPr>
          <w:rFonts w:ascii="Calibri" w:hAnsi="Calibri" w:cs="Calibri"/>
        </w:rPr>
      </w:pPr>
    </w:p>
    <w:p w:rsidR="00992C1B" w:rsidRPr="00A566D6" w:rsidRDefault="00992C1B" w:rsidP="00167436">
      <w:pPr>
        <w:pStyle w:val="Bezodstpw"/>
        <w:jc w:val="both"/>
        <w:rPr>
          <w:rFonts w:ascii="Calibri" w:hAnsi="Calibri" w:cs="Calibri"/>
        </w:rPr>
      </w:pPr>
    </w:p>
    <w:p w:rsidR="00A62FD9" w:rsidRPr="00A566D6" w:rsidRDefault="00267DB5" w:rsidP="00167436">
      <w:pPr>
        <w:pStyle w:val="Bezodstpw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250190</wp:posOffset>
                </wp:positionV>
                <wp:extent cx="1704975" cy="0"/>
                <wp:effectExtent l="9525" t="6350" r="9525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AF4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77.9pt;margin-top:19.7pt;width:13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vV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UMoz2BcAVaV2tqQID2qV/Oi6XeHlK46oloejd9OBnyz4JG8cwkXZyDIbvisGdgQwI+1&#10;Oja2D5BQBXSMLTndWsKPHlF4zB7TfPE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"/>
            </w:pict>
          </mc:Fallback>
        </mc:AlternateContent>
      </w:r>
      <w:r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250190</wp:posOffset>
                </wp:positionV>
                <wp:extent cx="1581150" cy="0"/>
                <wp:effectExtent l="9525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0F390" id="AutoShape 2" o:spid="_x0000_s1026" type="#_x0000_t32" style="position:absolute;margin-left:12.4pt;margin-top:19.7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CI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"/>
            </w:pict>
          </mc:Fallback>
        </mc:AlternateContent>
      </w:r>
    </w:p>
    <w:p w:rsidR="00A566D6" w:rsidRDefault="00992C1B" w:rsidP="00167436">
      <w:pPr>
        <w:pStyle w:val="Bezodstpw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  </w:t>
      </w:r>
    </w:p>
    <w:p w:rsidR="00A62FD9" w:rsidRPr="00A566D6" w:rsidRDefault="00992C1B" w:rsidP="00167436">
      <w:pPr>
        <w:pStyle w:val="Bezodstpw"/>
        <w:jc w:val="both"/>
        <w:rPr>
          <w:rFonts w:ascii="Calibri" w:hAnsi="Calibri" w:cs="Calibri"/>
        </w:rPr>
      </w:pPr>
      <w:r w:rsidRPr="00A566D6">
        <w:rPr>
          <w:rFonts w:ascii="Calibri" w:hAnsi="Calibri" w:cs="Calibri"/>
        </w:rPr>
        <w:t xml:space="preserve">              Udostępniający                                                                                    Korzystający</w:t>
      </w:r>
    </w:p>
    <w:sectPr w:rsidR="00A62FD9" w:rsidRPr="00A566D6" w:rsidSect="00326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65D" w:rsidRDefault="007F765D" w:rsidP="00A62FD9">
      <w:pPr>
        <w:spacing w:after="0" w:line="240" w:lineRule="auto"/>
      </w:pPr>
      <w:r>
        <w:separator/>
      </w:r>
    </w:p>
  </w:endnote>
  <w:endnote w:type="continuationSeparator" w:id="0">
    <w:p w:rsidR="007F765D" w:rsidRDefault="007F765D" w:rsidP="00A6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65D" w:rsidRDefault="007F765D" w:rsidP="00A62FD9">
      <w:pPr>
        <w:spacing w:after="0" w:line="240" w:lineRule="auto"/>
      </w:pPr>
      <w:r>
        <w:separator/>
      </w:r>
    </w:p>
  </w:footnote>
  <w:footnote w:type="continuationSeparator" w:id="0">
    <w:p w:rsidR="007F765D" w:rsidRDefault="007F765D" w:rsidP="00A62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E8"/>
    <w:rsid w:val="00080C01"/>
    <w:rsid w:val="000C3848"/>
    <w:rsid w:val="00167436"/>
    <w:rsid w:val="00267DB5"/>
    <w:rsid w:val="003264AC"/>
    <w:rsid w:val="004F3D16"/>
    <w:rsid w:val="00573B75"/>
    <w:rsid w:val="007F765D"/>
    <w:rsid w:val="0080509D"/>
    <w:rsid w:val="00865C41"/>
    <w:rsid w:val="00886473"/>
    <w:rsid w:val="00992C1B"/>
    <w:rsid w:val="00A566D6"/>
    <w:rsid w:val="00A62FD9"/>
    <w:rsid w:val="00B864E8"/>
    <w:rsid w:val="00DD7A8F"/>
    <w:rsid w:val="00E92C5C"/>
    <w:rsid w:val="00FA1FF1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6064"/>
  <w15:docId w15:val="{FF6748E8-98EA-462B-9075-D666218F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2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2FD9"/>
  </w:style>
  <w:style w:type="paragraph" w:styleId="Stopka">
    <w:name w:val="footer"/>
    <w:basedOn w:val="Normalny"/>
    <w:link w:val="StopkaZnak"/>
    <w:uiPriority w:val="99"/>
    <w:semiHidden/>
    <w:unhideWhenUsed/>
    <w:rsid w:val="00A62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2FD9"/>
  </w:style>
  <w:style w:type="paragraph" w:styleId="Tekstdymka">
    <w:name w:val="Balloon Text"/>
    <w:basedOn w:val="Normalny"/>
    <w:link w:val="TekstdymkaZnak"/>
    <w:uiPriority w:val="99"/>
    <w:semiHidden/>
    <w:unhideWhenUsed/>
    <w:rsid w:val="00A6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FD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566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7018A-C88F-4BAE-8483-3D77E53B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khacia</dc:creator>
  <cp:lastModifiedBy>Katarzyna Hacia</cp:lastModifiedBy>
  <cp:revision>3</cp:revision>
  <dcterms:created xsi:type="dcterms:W3CDTF">2023-04-21T06:59:00Z</dcterms:created>
  <dcterms:modified xsi:type="dcterms:W3CDTF">2023-04-21T07:20:00Z</dcterms:modified>
</cp:coreProperties>
</file>