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1E" w:rsidRPr="00864E25" w:rsidRDefault="004F6A1E" w:rsidP="004F6A1E">
      <w:pPr>
        <w:suppressAutoHyphens/>
        <w:spacing w:after="120" w:line="480" w:lineRule="auto"/>
        <w:jc w:val="right"/>
        <w:rPr>
          <w:rFonts w:asciiTheme="minorHAnsi" w:eastAsia="Times New Roman" w:hAnsiTheme="minorHAnsi" w:cstheme="minorHAnsi"/>
          <w:b/>
          <w:lang w:eastAsia="ar-SA"/>
        </w:rPr>
      </w:pPr>
      <w:bookmarkStart w:id="0" w:name="_GoBack"/>
      <w:bookmarkEnd w:id="0"/>
      <w:r w:rsidRPr="00864E25">
        <w:rPr>
          <w:rFonts w:asciiTheme="minorHAnsi" w:eastAsia="Times New Roman" w:hAnsiTheme="minorHAnsi" w:cstheme="minorHAnsi"/>
          <w:b/>
          <w:lang w:eastAsia="ar-SA"/>
        </w:rPr>
        <w:t>Załącznik nr 1</w:t>
      </w:r>
    </w:p>
    <w:p w:rsidR="004F6A1E" w:rsidRPr="00864E25" w:rsidRDefault="004F6A1E" w:rsidP="004F6A1E">
      <w:pPr>
        <w:suppressAutoHyphens/>
        <w:spacing w:after="12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864E25">
        <w:rPr>
          <w:rFonts w:asciiTheme="minorHAnsi" w:eastAsia="Times New Roman" w:hAnsiTheme="minorHAnsi" w:cstheme="minorHAnsi"/>
          <w:b/>
          <w:lang w:eastAsia="ar-SA"/>
        </w:rPr>
        <w:t>FORMULARZ OFERTY</w:t>
      </w:r>
    </w:p>
    <w:p w:rsidR="004F6A1E" w:rsidRPr="00864E25" w:rsidRDefault="004F6A1E" w:rsidP="004F6A1E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57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Nazwa Oferenta: ...................................................................................................................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Siedziba Oferenta: ................................................................................................................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Adres do korespondencji: .....................................................................................................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Nr telefonu ……………………………………………………………………………………………………………………….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Adres e- mail…………………………………………………………………………………………………….……………..</w:t>
      </w:r>
    </w:p>
    <w:p w:rsidR="004F6A1E" w:rsidRPr="00864E25" w:rsidRDefault="004F6A1E" w:rsidP="004F6A1E">
      <w:pPr>
        <w:numPr>
          <w:ilvl w:val="0"/>
          <w:numId w:val="39"/>
        </w:numPr>
        <w:tabs>
          <w:tab w:val="num" w:pos="426"/>
        </w:tabs>
        <w:spacing w:after="0" w:line="240" w:lineRule="auto"/>
        <w:ind w:hanging="720"/>
        <w:rPr>
          <w:rFonts w:asciiTheme="minorHAnsi" w:eastAsiaTheme="minorHAnsi" w:hAnsiTheme="minorHAnsi" w:cstheme="minorBidi"/>
        </w:rPr>
      </w:pPr>
      <w:r w:rsidRPr="00864E25">
        <w:rPr>
          <w:rFonts w:asciiTheme="minorHAnsi" w:eastAsiaTheme="minorHAnsi" w:hAnsiTheme="minorHAnsi" w:cstheme="minorBidi"/>
        </w:rPr>
        <w:t>Nr NIP ..................................................................................................................................</w:t>
      </w:r>
    </w:p>
    <w:p w:rsidR="004F6A1E" w:rsidRPr="00864E25" w:rsidRDefault="004F6A1E" w:rsidP="004F6A1E">
      <w:pPr>
        <w:spacing w:after="0" w:line="240" w:lineRule="auto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864E25">
        <w:rPr>
          <w:rFonts w:asciiTheme="minorHAnsi" w:eastAsiaTheme="minorHAnsi" w:hAnsiTheme="minorHAnsi" w:cstheme="minorBidi"/>
          <w:sz w:val="16"/>
          <w:szCs w:val="16"/>
        </w:rPr>
        <w:t>(dot. osób prowadzących działalność gospodarczą)</w:t>
      </w:r>
    </w:p>
    <w:p w:rsidR="004F6A1E" w:rsidRPr="00864E25" w:rsidRDefault="004F6A1E" w:rsidP="004F6A1E">
      <w:pPr>
        <w:numPr>
          <w:ilvl w:val="0"/>
          <w:numId w:val="39"/>
        </w:numPr>
        <w:tabs>
          <w:tab w:val="num" w:pos="426"/>
        </w:tabs>
        <w:spacing w:before="240" w:after="0" w:line="240" w:lineRule="auto"/>
        <w:ind w:hanging="720"/>
        <w:rPr>
          <w:rFonts w:asciiTheme="minorHAnsi" w:eastAsiaTheme="minorHAnsi" w:hAnsiTheme="minorHAnsi" w:cstheme="minorBidi"/>
        </w:rPr>
      </w:pPr>
      <w:r w:rsidRPr="00864E25">
        <w:rPr>
          <w:rFonts w:asciiTheme="minorHAnsi" w:eastAsiaTheme="minorHAnsi" w:hAnsiTheme="minorHAnsi" w:cstheme="minorBidi"/>
        </w:rPr>
        <w:t>Nr REGON..............................................................................................................................</w:t>
      </w:r>
    </w:p>
    <w:p w:rsidR="004F6A1E" w:rsidRPr="00864E25" w:rsidRDefault="004F6A1E" w:rsidP="004F6A1E">
      <w:pPr>
        <w:spacing w:after="0" w:line="240" w:lineRule="auto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864E25">
        <w:rPr>
          <w:rFonts w:asciiTheme="minorHAnsi" w:eastAsiaTheme="minorHAnsi" w:hAnsiTheme="minorHAnsi" w:cstheme="minorBidi"/>
          <w:sz w:val="16"/>
          <w:szCs w:val="16"/>
        </w:rPr>
        <w:t>(dot. osób prowadzących działalność gospodarczą)</w:t>
      </w:r>
    </w:p>
    <w:p w:rsidR="004F6A1E" w:rsidRPr="00864E25" w:rsidRDefault="004F6A1E" w:rsidP="004F6A1E">
      <w:pPr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864E25">
        <w:rPr>
          <w:rFonts w:asciiTheme="minorHAnsi" w:eastAsia="Times New Roman" w:hAnsiTheme="minorHAnsi" w:cstheme="minorHAnsi"/>
        </w:rPr>
        <w:t xml:space="preserve">Ja, niżej podpisana/y, </w:t>
      </w:r>
    </w:p>
    <w:p w:rsidR="004F6A1E" w:rsidRPr="00864E25" w:rsidRDefault="004F6A1E" w:rsidP="004F6A1E">
      <w:pPr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864E25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.....................................................................................................................................................</w:t>
      </w:r>
    </w:p>
    <w:p w:rsidR="004F6A1E" w:rsidRPr="00864E25" w:rsidRDefault="004F6A1E" w:rsidP="004F6A1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864E25">
        <w:rPr>
          <w:rFonts w:asciiTheme="minorHAnsi" w:eastAsiaTheme="minorHAnsi" w:hAnsiTheme="minorHAnsi" w:cstheme="minorHAnsi"/>
        </w:rPr>
        <w:t xml:space="preserve">działając w imieniu i na rzecz Oferenta, przystępuję do postępowania prowadzonego zgodnie </w:t>
      </w:r>
      <w:r w:rsidRPr="00864E25">
        <w:rPr>
          <w:rFonts w:asciiTheme="minorHAnsi" w:eastAsiaTheme="minorHAnsi" w:hAnsiTheme="minorHAnsi" w:cstheme="minorHAnsi"/>
        </w:rPr>
        <w:br/>
        <w:t xml:space="preserve">z zasadą konkurencyjności na </w:t>
      </w:r>
      <w:r w:rsidRPr="004F6A1E">
        <w:rPr>
          <w:rFonts w:asciiTheme="minorHAnsi" w:eastAsiaTheme="minorHAnsi" w:hAnsiTheme="minorHAnsi" w:cstheme="minorHAnsi"/>
          <w:b/>
        </w:rPr>
        <w:t xml:space="preserve">usługę przeprowadzenia badań ankietowych oraz eksperymentów ankietowych </w:t>
      </w:r>
      <w:r>
        <w:rPr>
          <w:rFonts w:asciiTheme="minorHAnsi" w:eastAsiaTheme="minorHAnsi" w:hAnsiTheme="minorHAnsi" w:cstheme="minorHAnsi"/>
          <w:b/>
        </w:rPr>
        <w:t xml:space="preserve">przy zastosowaniu techniki CAWI </w:t>
      </w:r>
      <w:r w:rsidRPr="00864E25">
        <w:rPr>
          <w:rFonts w:asciiTheme="minorHAnsi" w:eastAsiaTheme="minorHAnsi" w:hAnsiTheme="minorHAnsi" w:cstheme="minorHAnsi"/>
        </w:rPr>
        <w:t>i oferuję realizację zamówienia zgodnie z zakresem objętym niniejszym postępowaniem na następujących warunkach:</w:t>
      </w:r>
    </w:p>
    <w:p w:rsidR="004F6A1E" w:rsidRPr="00864E25" w:rsidRDefault="004F6A1E" w:rsidP="004F6A1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color w:val="000000"/>
        </w:rPr>
      </w:pPr>
    </w:p>
    <w:tbl>
      <w:tblPr>
        <w:tblW w:w="8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96"/>
        <w:gridCol w:w="2297"/>
      </w:tblGrid>
      <w:tr w:rsidR="004F6A1E" w:rsidRPr="00864E25" w:rsidTr="00113D4D">
        <w:trPr>
          <w:cantSplit/>
          <w:trHeight w:val="496"/>
        </w:trPr>
        <w:tc>
          <w:tcPr>
            <w:tcW w:w="582" w:type="dxa"/>
            <w:shd w:val="clear" w:color="auto" w:fill="BFBFBF" w:themeFill="background1" w:themeFillShade="BF"/>
            <w:vAlign w:val="center"/>
            <w:hideMark/>
          </w:tcPr>
          <w:p w:rsidR="004F6A1E" w:rsidRPr="00864E25" w:rsidRDefault="004F6A1E" w:rsidP="00113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 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  <w:hideMark/>
          </w:tcPr>
          <w:p w:rsidR="004F6A1E" w:rsidRPr="00864E25" w:rsidRDefault="004F6A1E" w:rsidP="00113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2297" w:type="dxa"/>
            <w:shd w:val="clear" w:color="auto" w:fill="BFBFBF" w:themeFill="background1" w:themeFillShade="BF"/>
            <w:noWrap/>
            <w:vAlign w:val="center"/>
          </w:tcPr>
          <w:p w:rsidR="004F6A1E" w:rsidRPr="00864E25" w:rsidRDefault="004F6A1E" w:rsidP="00113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Kwota brutto</w:t>
            </w:r>
          </w:p>
        </w:tc>
      </w:tr>
      <w:tr w:rsidR="004F6A1E" w:rsidRPr="00864E25" w:rsidTr="004F6A1E">
        <w:trPr>
          <w:trHeight w:val="88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F6A1E" w:rsidRPr="00864E25" w:rsidRDefault="004F6A1E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5296" w:type="dxa"/>
            <w:vAlign w:val="center"/>
          </w:tcPr>
          <w:p w:rsidR="004F6A1E" w:rsidRPr="00864E25" w:rsidRDefault="004F6A1E" w:rsidP="004F6A1E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</w:t>
            </w:r>
            <w:r w:rsidRPr="004F6A1E">
              <w:rPr>
                <w:rFonts w:asciiTheme="minorHAnsi" w:eastAsiaTheme="minorHAnsi" w:hAnsiTheme="minorHAnsi" w:cstheme="minorBidi"/>
              </w:rPr>
              <w:t>sług</w:t>
            </w:r>
            <w:r>
              <w:rPr>
                <w:rFonts w:asciiTheme="minorHAnsi" w:eastAsiaTheme="minorHAnsi" w:hAnsiTheme="minorHAnsi" w:cstheme="minorBidi"/>
              </w:rPr>
              <w:t>a</w:t>
            </w:r>
            <w:r w:rsidRPr="004F6A1E">
              <w:rPr>
                <w:rFonts w:asciiTheme="minorHAnsi" w:eastAsiaTheme="minorHAnsi" w:hAnsiTheme="minorHAnsi" w:cstheme="minorBidi"/>
              </w:rPr>
              <w:t xml:space="preserve"> przeprowadzenia badań ankietowych oraz eksperymentów ankietowych przy zastosowaniu techniki CAWI.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4F6A1E" w:rsidRPr="00864E25" w:rsidRDefault="004F6A1E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4F6A1E" w:rsidRPr="00864E25" w:rsidRDefault="004F6A1E" w:rsidP="004F6A1E">
      <w:pPr>
        <w:suppressAutoHyphens/>
        <w:spacing w:after="120" w:line="340" w:lineRule="atLeast"/>
        <w:rPr>
          <w:rFonts w:asciiTheme="minorHAnsi" w:eastAsia="Times New Roman" w:hAnsiTheme="minorHAnsi" w:cstheme="minorHAnsi"/>
          <w:lang w:eastAsia="ar-SA"/>
        </w:rPr>
      </w:pPr>
    </w:p>
    <w:p w:rsidR="004F6A1E" w:rsidRPr="00864E25" w:rsidRDefault="004F6A1E" w:rsidP="004F6A1E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864E25">
        <w:rPr>
          <w:rFonts w:asciiTheme="minorHAnsi" w:eastAsiaTheme="minorHAnsi" w:hAnsiTheme="minorHAnsi" w:cstheme="minorHAnsi"/>
        </w:rPr>
        <w:t xml:space="preserve">Cena </w:t>
      </w:r>
      <w:r w:rsidRPr="00864E25">
        <w:rPr>
          <w:rFonts w:asciiTheme="minorHAnsi" w:eastAsiaTheme="minorHAnsi" w:hAnsiTheme="minorHAnsi" w:cstheme="minorHAnsi"/>
          <w:bCs/>
        </w:rPr>
        <w:t>ofertowa brutto łącznie:  ……………………………………………………………………….PLN</w:t>
      </w:r>
    </w:p>
    <w:p w:rsidR="004F6A1E" w:rsidRPr="00864E25" w:rsidRDefault="004F6A1E" w:rsidP="004F6A1E">
      <w:pPr>
        <w:suppressAutoHyphens/>
        <w:spacing w:after="120" w:line="360" w:lineRule="auto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(słownie:............................................................................................................brutto).</w:t>
      </w:r>
    </w:p>
    <w:p w:rsidR="004F6A1E" w:rsidRPr="00864E25" w:rsidRDefault="004F6A1E" w:rsidP="004F6A1E">
      <w:pPr>
        <w:widowControl w:val="0"/>
        <w:numPr>
          <w:ilvl w:val="0"/>
          <w:numId w:val="40"/>
        </w:numPr>
        <w:shd w:val="clear" w:color="auto" w:fill="FFFFFF"/>
        <w:tabs>
          <w:tab w:val="left" w:pos="355"/>
        </w:tabs>
        <w:suppressAutoHyphens/>
        <w:adjustRightInd w:val="0"/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Oferta jest ważna przez okres 15 dni od dnia upływu terminu składania ofert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Oświadczam/y, że zakres usług przewidzianych do wykonania jest zgodny z opisem przedmiotu zamówienia.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Oświadczam/y, że zapoznaliśmy się z przedmiotem zamówienia nie wnosimy do niej zastrzeżeń oraz zdobyliśmy konieczne informacje potrzebne do właściwego wykonania zamówienia.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Oświadczam/y, że posiadamy niezbędną wiedzę i doświadczenie oraz dysponujemy potencjałem technicznym i osobami zdolnymi do wykonania zamówienia. 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lastRenderedPageBreak/>
        <w:t>Wyrażam/y zgodę na wpisanie do treści umowy kar umownych w wysokości 0,25% od całości wartości umowy za każdy dzień opóźnienia w realizacji umowy.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Oświadczam/y, że </w:t>
      </w: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nie jesteśmy podmiotem powiązanym z zamawiającym osobowo lub kapitałowo</w: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. Przez powiązania kapitałowe lub osobowe rozumie się wzajemne powiązania między Organizatorem postępowania lub osobami upoważnionymi do zaciągania zobowiązań w imieniu organizatora postępowania lub osobami wykonującymi w imieniu organizatora postępowania czynności związane z przeprowadzeniem procedury wyboru wykonawcy a wykonawcą, polegające w szczególności na: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Uczestniczeniu w spółce, jako wspólnik spółki cywilnej lub spółki osobowej,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Posiadaniu, co najmniej 10% udziałów lub akcji, o ile niższy próg nie wynika z przepisów prawa lub nie został określony przez IZ w wytycznych programowych,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Pełnieniu funkcji członka organu nadzorczego lub zarządzającego, prokurenta, pełnomocnika,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F6A1E" w:rsidRPr="00864E25" w:rsidRDefault="004F6A1E" w:rsidP="004F6A1E">
      <w:pPr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Oświadczam, że:</w:t>
      </w:r>
    </w:p>
    <w:p w:rsidR="004F6A1E" w:rsidRPr="00864E25" w:rsidRDefault="004F6A1E" w:rsidP="004F6A1E">
      <w:pPr>
        <w:numPr>
          <w:ilvl w:val="0"/>
          <w:numId w:val="42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Nie jestem zatrudniony w instytucji uczestniczącej w realizacji PO, tj. w IZ PO lub w instytucji, do której IZ PO delegowała zadania związane z zarządzaniem PO;</w:t>
      </w:r>
      <w:bookmarkStart w:id="1" w:name="_Ref92969824"/>
      <w:r w:rsidRPr="00864E25">
        <w:rPr>
          <w:rFonts w:asciiTheme="minorHAnsi" w:eastAsia="Times New Roman" w:hAnsiTheme="minorHAnsi" w:cstheme="minorHAnsi"/>
          <w:bCs/>
          <w:kern w:val="2"/>
          <w:vertAlign w:val="superscript"/>
          <w:lang w:eastAsia="ar-SA"/>
        </w:rPr>
        <w:footnoteReference w:customMarkFollows="1" w:id="1"/>
        <w:sym w:font="Symbol" w:char="F02A"/>
      </w:r>
      <w:bookmarkEnd w:id="1"/>
    </w:p>
    <w:p w:rsidR="004F6A1E" w:rsidRPr="00864E25" w:rsidRDefault="004F6A1E" w:rsidP="004F6A1E">
      <w:pPr>
        <w:numPr>
          <w:ilvl w:val="0"/>
          <w:numId w:val="42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Jestem zatrudniony w instytucji uczestniczącej w realizacji PO, tj. w IZ PO lub w instytucji, do której IZ PO delegowała zadania związane z zarządzaniem PO i nie zachodzi konflikt interesów lub podwójne finansowanie. Konflikt interesów jest rozumiany jako naruszenie zasady bezinteresowności i bezstronności poprzez w szczególności: wykonywanie zadań mających związek lub kolidujących ze stanowiskiem służbowym, wykonywanie zadań mających negatywny wpływ na sprawy prowadzone w ramach obowiązków służbowych, prowadzenie szkoleń, o ile mogłoby to mieć negatywny wpływ na bezstronność prowadzenia spraw służbowych.</w: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fldChar w:fldCharType="begin"/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instrText xml:space="preserve"> NOTEREF _Ref92969824 \h  \* MERGEFORMAT </w:instrTex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fldChar w:fldCharType="separate"/>
      </w:r>
      <w:r w:rsidRPr="00302D2F">
        <w:rPr>
          <w:rFonts w:asciiTheme="minorHAnsi" w:eastAsia="Times New Roman" w:hAnsiTheme="minorHAnsi" w:cstheme="minorHAnsi"/>
          <w:bCs/>
          <w:kern w:val="2"/>
          <w:lang w:eastAsia="ar-SA"/>
        </w:rPr>
        <w:sym w:font="Symbol" w:char="F02A"/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fldChar w:fldCharType="end"/>
      </w:r>
    </w:p>
    <w:p w:rsidR="004F6A1E" w:rsidRPr="00864E25" w:rsidRDefault="004F6A1E" w:rsidP="004F6A1E">
      <w:pPr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nie przekroczy 276 godzin miesięcznie</w: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. </w:t>
      </w:r>
    </w:p>
    <w:p w:rsidR="004F6A1E" w:rsidRPr="000F106C" w:rsidRDefault="004F6A1E" w:rsidP="000F106C">
      <w:pPr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Wyrażam zgodę na przetwarzanie moich danych osobowych dla potrzeb niezbędnych do realizacji procesu rekrutacji (zgodnie z Ustawą z dnia 10 maja 2018 roku o Ochronie Danych Osobo</w:t>
      </w:r>
      <w:r w:rsidR="000F106C">
        <w:rPr>
          <w:rFonts w:asciiTheme="minorHAnsi" w:eastAsia="Times New Roman" w:hAnsiTheme="minorHAnsi" w:cstheme="minorHAnsi"/>
          <w:bCs/>
          <w:kern w:val="2"/>
          <w:lang w:eastAsia="ar-SA"/>
        </w:rPr>
        <w:t>wych (Dz. U. 2018 r. poz. 1000)</w:t>
      </w:r>
    </w:p>
    <w:p w:rsidR="004F6A1E" w:rsidRPr="00864E25" w:rsidRDefault="004F6A1E" w:rsidP="004F6A1E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Załącznikami do niniejszej oferty są:</w:t>
      </w:r>
    </w:p>
    <w:p w:rsidR="004F6A1E" w:rsidRPr="00864E25" w:rsidRDefault="004F6A1E" w:rsidP="004F6A1E">
      <w:pPr>
        <w:suppressAutoHyphens/>
        <w:spacing w:after="0" w:line="240" w:lineRule="auto"/>
        <w:ind w:left="708"/>
        <w:rPr>
          <w:rFonts w:ascii="Times New Roman" w:eastAsia="Times New Roman" w:hAnsi="Times New Roman" w:cstheme="minorHAnsi"/>
          <w:bCs/>
          <w:kern w:val="2"/>
          <w:lang w:eastAsia="ar-SA"/>
        </w:rPr>
      </w:pPr>
    </w:p>
    <w:p w:rsidR="004F6A1E" w:rsidRPr="00864E25" w:rsidRDefault="004F6A1E" w:rsidP="004F6A1E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4F6A1E" w:rsidRPr="00864E25" w:rsidTr="00113D4D">
        <w:tc>
          <w:tcPr>
            <w:tcW w:w="8783" w:type="dxa"/>
          </w:tcPr>
          <w:p w:rsidR="004F6A1E" w:rsidRPr="00864E25" w:rsidRDefault="004F6A1E" w:rsidP="00113D4D">
            <w:pPr>
              <w:rPr>
                <w:rFonts w:asciiTheme="minorHAnsi" w:eastAsiaTheme="minorHAnsi" w:hAnsiTheme="minorHAnsi" w:cstheme="minorBidi"/>
              </w:rPr>
            </w:pPr>
            <w:r w:rsidRPr="00864E25">
              <w:rPr>
                <w:rFonts w:asciiTheme="minorHAnsi" w:eastAsiaTheme="minorHAnsi" w:hAnsiTheme="minorHAnsi" w:cstheme="minorBidi"/>
              </w:rPr>
              <w:t>*</w:t>
            </w:r>
          </w:p>
        </w:tc>
      </w:tr>
      <w:tr w:rsidR="004F6A1E" w:rsidRPr="00864E25" w:rsidTr="00113D4D">
        <w:tc>
          <w:tcPr>
            <w:tcW w:w="8783" w:type="dxa"/>
          </w:tcPr>
          <w:p w:rsidR="004F6A1E" w:rsidRPr="00864E25" w:rsidRDefault="004F6A1E" w:rsidP="00113D4D">
            <w:pPr>
              <w:rPr>
                <w:rFonts w:asciiTheme="minorHAnsi" w:eastAsiaTheme="minorHAnsi" w:hAnsiTheme="minorHAnsi" w:cstheme="minorBidi"/>
              </w:rPr>
            </w:pPr>
            <w:r w:rsidRPr="00864E25">
              <w:rPr>
                <w:rFonts w:asciiTheme="minorHAnsi" w:eastAsiaTheme="minorHAnsi" w:hAnsiTheme="minorHAnsi" w:cstheme="minorBidi"/>
              </w:rPr>
              <w:t>*</w:t>
            </w:r>
          </w:p>
        </w:tc>
      </w:tr>
      <w:tr w:rsidR="004F6A1E" w:rsidRPr="00864E25" w:rsidTr="00113D4D">
        <w:tc>
          <w:tcPr>
            <w:tcW w:w="8783" w:type="dxa"/>
          </w:tcPr>
          <w:p w:rsidR="004F6A1E" w:rsidRPr="00864E25" w:rsidRDefault="004F6A1E" w:rsidP="00113D4D">
            <w:pPr>
              <w:rPr>
                <w:rFonts w:asciiTheme="minorHAnsi" w:eastAsiaTheme="minorHAnsi" w:hAnsiTheme="minorHAnsi" w:cstheme="minorBidi"/>
              </w:rPr>
            </w:pPr>
            <w:r w:rsidRPr="00864E25">
              <w:rPr>
                <w:rFonts w:asciiTheme="minorHAnsi" w:eastAsiaTheme="minorHAnsi" w:hAnsiTheme="minorHAnsi" w:cstheme="minorBidi"/>
              </w:rPr>
              <w:lastRenderedPageBreak/>
              <w:t>*</w:t>
            </w:r>
          </w:p>
        </w:tc>
      </w:tr>
    </w:tbl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</w:p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</w:p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</w:p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lang w:eastAsia="ar-SA"/>
        </w:rPr>
        <w:t>..................................................................</w:t>
      </w:r>
    </w:p>
    <w:p w:rsidR="004F6A1E" w:rsidRPr="00864E25" w:rsidRDefault="004F6A1E" w:rsidP="004F6A1E">
      <w:pPr>
        <w:suppressAutoHyphens/>
        <w:spacing w:after="120" w:line="24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</w:t>
      </w:r>
      <w:r w:rsidRPr="00864E25">
        <w:rPr>
          <w:rFonts w:asciiTheme="minorHAnsi" w:eastAsia="Times New Roman" w:hAnsiTheme="minorHAnsi" w:cstheme="minorHAnsi"/>
          <w:lang w:eastAsia="ar-SA"/>
        </w:rPr>
        <w:tab/>
      </w:r>
      <w:r w:rsidRPr="00864E25">
        <w:rPr>
          <w:rFonts w:asciiTheme="minorHAnsi" w:eastAsia="Times New Roman" w:hAnsiTheme="minorHAnsi" w:cstheme="minorHAnsi"/>
          <w:lang w:eastAsia="ar-SA"/>
        </w:rPr>
        <w:tab/>
      </w:r>
      <w:r w:rsidRPr="00864E25">
        <w:rPr>
          <w:rFonts w:asciiTheme="minorHAnsi" w:eastAsia="Times New Roman" w:hAnsiTheme="minorHAnsi" w:cstheme="minorHAnsi"/>
          <w:lang w:eastAsia="ar-SA"/>
        </w:rPr>
        <w:tab/>
      </w:r>
      <w:r w:rsidRPr="00864E25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(data i czytelny podpis Oferenta) (pieczęć jeśli dotyczy)</w:t>
      </w:r>
    </w:p>
    <w:p w:rsidR="004F6A1E" w:rsidRPr="00864E25" w:rsidRDefault="004F6A1E" w:rsidP="004F6A1E"/>
    <w:p w:rsidR="002A45A9" w:rsidRPr="004F6A1E" w:rsidRDefault="002A45A9" w:rsidP="004F6A1E"/>
    <w:sectPr w:rsidR="002A45A9" w:rsidRPr="004F6A1E" w:rsidSect="00E13127">
      <w:headerReference w:type="default" r:id="rId7"/>
      <w:pgSz w:w="11906" w:h="16838"/>
      <w:pgMar w:top="225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5B" w:rsidRDefault="00EE325B" w:rsidP="00E13127">
      <w:pPr>
        <w:spacing w:after="0" w:line="240" w:lineRule="auto"/>
      </w:pPr>
      <w:r>
        <w:separator/>
      </w:r>
    </w:p>
  </w:endnote>
  <w:endnote w:type="continuationSeparator" w:id="0">
    <w:p w:rsidR="00EE325B" w:rsidRDefault="00EE325B" w:rsidP="00E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5B" w:rsidRDefault="00EE325B" w:rsidP="00E13127">
      <w:pPr>
        <w:spacing w:after="0" w:line="240" w:lineRule="auto"/>
      </w:pPr>
      <w:r>
        <w:separator/>
      </w:r>
    </w:p>
  </w:footnote>
  <w:footnote w:type="continuationSeparator" w:id="0">
    <w:p w:rsidR="00EE325B" w:rsidRDefault="00EE325B" w:rsidP="00E13127">
      <w:pPr>
        <w:spacing w:after="0" w:line="240" w:lineRule="auto"/>
      </w:pPr>
      <w:r>
        <w:continuationSeparator/>
      </w:r>
    </w:p>
  </w:footnote>
  <w:footnote w:id="1">
    <w:p w:rsidR="004F6A1E" w:rsidRPr="00EA201F" w:rsidRDefault="004F6A1E" w:rsidP="004F6A1E">
      <w:pPr>
        <w:pStyle w:val="Tekstprzypisudolnego"/>
        <w:rPr>
          <w:sz w:val="18"/>
          <w:szCs w:val="18"/>
        </w:rPr>
      </w:pPr>
      <w:r w:rsidRPr="00EA201F">
        <w:rPr>
          <w:rStyle w:val="Odwoanieprzypisudolnego"/>
          <w:sz w:val="18"/>
          <w:szCs w:val="18"/>
        </w:rPr>
        <w:sym w:font="Symbol" w:char="F02A"/>
      </w:r>
      <w:r w:rsidRPr="00EA201F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27" w:rsidRDefault="00E5557E" w:rsidP="00E13127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6829CF" wp14:editId="7818B978">
          <wp:simplePos x="0" y="0"/>
          <wp:positionH relativeFrom="column">
            <wp:posOffset>2970530</wp:posOffset>
          </wp:positionH>
          <wp:positionV relativeFrom="paragraph">
            <wp:posOffset>212725</wp:posOffset>
          </wp:positionV>
          <wp:extent cx="3183554" cy="266700"/>
          <wp:effectExtent l="0" t="0" r="0" b="0"/>
          <wp:wrapNone/>
          <wp:docPr id="14" name="Obraz 14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554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lang w:eastAsia="pl-PL"/>
      </w:rPr>
      <w:drawing>
        <wp:inline distT="0" distB="0" distL="0" distR="0">
          <wp:extent cx="2676525" cy="665591"/>
          <wp:effectExtent l="0" t="0" r="0" b="1270"/>
          <wp:docPr id="1" name="Obraz 1" descr="1667467870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6746787046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870" cy="67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31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45"/>
    <w:multiLevelType w:val="hybridMultilevel"/>
    <w:tmpl w:val="69D0B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11435"/>
    <w:multiLevelType w:val="hybridMultilevel"/>
    <w:tmpl w:val="D30C2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F196A"/>
    <w:multiLevelType w:val="hybridMultilevel"/>
    <w:tmpl w:val="E2825434"/>
    <w:lvl w:ilvl="0" w:tplc="C4F459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424D9"/>
    <w:multiLevelType w:val="hybridMultilevel"/>
    <w:tmpl w:val="9A64842A"/>
    <w:lvl w:ilvl="0" w:tplc="3820B18E">
      <w:start w:val="11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3C4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177D"/>
    <w:multiLevelType w:val="hybridMultilevel"/>
    <w:tmpl w:val="3216E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7465"/>
    <w:multiLevelType w:val="hybridMultilevel"/>
    <w:tmpl w:val="73E0E3F2"/>
    <w:lvl w:ilvl="0" w:tplc="6150B8E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0F62F5"/>
    <w:multiLevelType w:val="hybridMultilevel"/>
    <w:tmpl w:val="17D486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9464D98"/>
    <w:multiLevelType w:val="hybridMultilevel"/>
    <w:tmpl w:val="0108D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6D73AE"/>
    <w:multiLevelType w:val="hybridMultilevel"/>
    <w:tmpl w:val="181A1C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88CBB0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F0058"/>
    <w:multiLevelType w:val="hybridMultilevel"/>
    <w:tmpl w:val="98B878D6"/>
    <w:lvl w:ilvl="0" w:tplc="3DD6B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7093"/>
    <w:multiLevelType w:val="hybridMultilevel"/>
    <w:tmpl w:val="FBC69274"/>
    <w:lvl w:ilvl="0" w:tplc="993877E6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FAC"/>
    <w:multiLevelType w:val="hybridMultilevel"/>
    <w:tmpl w:val="E73A44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0F0850"/>
    <w:multiLevelType w:val="hybridMultilevel"/>
    <w:tmpl w:val="403A4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DB4A45"/>
    <w:multiLevelType w:val="hybridMultilevel"/>
    <w:tmpl w:val="0BC62F9E"/>
    <w:lvl w:ilvl="0" w:tplc="2C5E5A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309A"/>
    <w:multiLevelType w:val="hybridMultilevel"/>
    <w:tmpl w:val="9542B3A8"/>
    <w:lvl w:ilvl="0" w:tplc="96D285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44D89"/>
    <w:multiLevelType w:val="hybridMultilevel"/>
    <w:tmpl w:val="4CC44F3A"/>
    <w:lvl w:ilvl="0" w:tplc="E3B884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640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C9F"/>
    <w:multiLevelType w:val="hybridMultilevel"/>
    <w:tmpl w:val="D1C6542C"/>
    <w:lvl w:ilvl="0" w:tplc="B5925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357D"/>
    <w:multiLevelType w:val="hybridMultilevel"/>
    <w:tmpl w:val="5EBA86F4"/>
    <w:lvl w:ilvl="0" w:tplc="8524482E">
      <w:start w:val="9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0E0C"/>
    <w:multiLevelType w:val="hybridMultilevel"/>
    <w:tmpl w:val="0648642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4BB6A8B"/>
    <w:multiLevelType w:val="hybridMultilevel"/>
    <w:tmpl w:val="1DA8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B02C3"/>
    <w:multiLevelType w:val="hybridMultilevel"/>
    <w:tmpl w:val="3762F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8018F8"/>
    <w:multiLevelType w:val="hybridMultilevel"/>
    <w:tmpl w:val="0E66D10A"/>
    <w:lvl w:ilvl="0" w:tplc="FC7004D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921760"/>
    <w:multiLevelType w:val="hybridMultilevel"/>
    <w:tmpl w:val="B7DE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A3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EEB06">
      <w:start w:val="1"/>
      <w:numFmt w:val="decimal"/>
      <w:lvlText w:val="%4."/>
      <w:lvlJc w:val="left"/>
      <w:pPr>
        <w:ind w:left="149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17B9"/>
    <w:multiLevelType w:val="hybridMultilevel"/>
    <w:tmpl w:val="B00AF2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571B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6C6C"/>
    <w:multiLevelType w:val="hybridMultilevel"/>
    <w:tmpl w:val="2498670A"/>
    <w:lvl w:ilvl="0" w:tplc="DB40D8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967F67"/>
    <w:multiLevelType w:val="hybridMultilevel"/>
    <w:tmpl w:val="A01E2DF6"/>
    <w:lvl w:ilvl="0" w:tplc="8B26B4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32E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C6C"/>
    <w:multiLevelType w:val="hybridMultilevel"/>
    <w:tmpl w:val="1908A02E"/>
    <w:lvl w:ilvl="0" w:tplc="DE62E5A0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F4FA1"/>
    <w:multiLevelType w:val="hybridMultilevel"/>
    <w:tmpl w:val="4A1EC93E"/>
    <w:lvl w:ilvl="0" w:tplc="14D233C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3" w15:restartNumberingAfterBreak="0">
    <w:nsid w:val="66FD42A8"/>
    <w:multiLevelType w:val="hybridMultilevel"/>
    <w:tmpl w:val="F83250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5558C"/>
    <w:multiLevelType w:val="hybridMultilevel"/>
    <w:tmpl w:val="FA84523C"/>
    <w:lvl w:ilvl="0" w:tplc="30E62D74">
      <w:start w:val="2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3896"/>
    <w:multiLevelType w:val="hybridMultilevel"/>
    <w:tmpl w:val="41C818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7D221DD"/>
    <w:multiLevelType w:val="hybridMultilevel"/>
    <w:tmpl w:val="B35C624A"/>
    <w:lvl w:ilvl="0" w:tplc="1E66741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4E95"/>
    <w:multiLevelType w:val="hybridMultilevel"/>
    <w:tmpl w:val="5C8E0A4A"/>
    <w:lvl w:ilvl="0" w:tplc="472E3990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6BD"/>
    <w:multiLevelType w:val="hybridMultilevel"/>
    <w:tmpl w:val="5412AB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7566"/>
    <w:multiLevelType w:val="hybridMultilevel"/>
    <w:tmpl w:val="2934102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CF7798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E1616"/>
    <w:multiLevelType w:val="hybridMultilevel"/>
    <w:tmpl w:val="2E70E802"/>
    <w:lvl w:ilvl="0" w:tplc="C4687B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64DAD"/>
    <w:multiLevelType w:val="hybridMultilevel"/>
    <w:tmpl w:val="50761CD8"/>
    <w:lvl w:ilvl="0" w:tplc="915020EE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0"/>
  </w:num>
  <w:num w:numId="3">
    <w:abstractNumId w:val="18"/>
  </w:num>
  <w:num w:numId="4">
    <w:abstractNumId w:val="4"/>
  </w:num>
  <w:num w:numId="5">
    <w:abstractNumId w:val="27"/>
  </w:num>
  <w:num w:numId="6">
    <w:abstractNumId w:val="25"/>
  </w:num>
  <w:num w:numId="7">
    <w:abstractNumId w:val="30"/>
  </w:num>
  <w:num w:numId="8">
    <w:abstractNumId w:val="17"/>
  </w:num>
  <w:num w:numId="9">
    <w:abstractNumId w:val="42"/>
  </w:num>
  <w:num w:numId="10">
    <w:abstractNumId w:val="36"/>
  </w:num>
  <w:num w:numId="11">
    <w:abstractNumId w:val="24"/>
  </w:num>
  <w:num w:numId="12">
    <w:abstractNumId w:val="12"/>
  </w:num>
  <w:num w:numId="13">
    <w:abstractNumId w:val="38"/>
  </w:num>
  <w:num w:numId="14">
    <w:abstractNumId w:val="26"/>
  </w:num>
  <w:num w:numId="15">
    <w:abstractNumId w:val="34"/>
  </w:num>
  <w:num w:numId="16">
    <w:abstractNumId w:val="35"/>
  </w:num>
  <w:num w:numId="17">
    <w:abstractNumId w:val="7"/>
  </w:num>
  <w:num w:numId="18">
    <w:abstractNumId w:val="32"/>
  </w:num>
  <w:num w:numId="19">
    <w:abstractNumId w:val="8"/>
  </w:num>
  <w:num w:numId="20">
    <w:abstractNumId w:val="1"/>
  </w:num>
  <w:num w:numId="21">
    <w:abstractNumId w:val="9"/>
  </w:num>
  <w:num w:numId="22">
    <w:abstractNumId w:val="39"/>
  </w:num>
  <w:num w:numId="23">
    <w:abstractNumId w:val="31"/>
  </w:num>
  <w:num w:numId="24">
    <w:abstractNumId w:val="29"/>
  </w:num>
  <w:num w:numId="25">
    <w:abstractNumId w:val="37"/>
  </w:num>
  <w:num w:numId="26">
    <w:abstractNumId w:val="20"/>
  </w:num>
  <w:num w:numId="27">
    <w:abstractNumId w:val="6"/>
  </w:num>
  <w:num w:numId="28">
    <w:abstractNumId w:val="3"/>
  </w:num>
  <w:num w:numId="29">
    <w:abstractNumId w:val="14"/>
  </w:num>
  <w:num w:numId="30">
    <w:abstractNumId w:val="22"/>
  </w:num>
  <w:num w:numId="31">
    <w:abstractNumId w:val="11"/>
  </w:num>
  <w:num w:numId="32">
    <w:abstractNumId w:val="10"/>
  </w:num>
  <w:num w:numId="33">
    <w:abstractNumId w:val="2"/>
  </w:num>
  <w:num w:numId="34">
    <w:abstractNumId w:val="41"/>
  </w:num>
  <w:num w:numId="35">
    <w:abstractNumId w:val="13"/>
  </w:num>
  <w:num w:numId="36">
    <w:abstractNumId w:val="21"/>
  </w:num>
  <w:num w:numId="37">
    <w:abstractNumId w:val="15"/>
  </w:num>
  <w:num w:numId="38">
    <w:abstractNumId w:val="33"/>
  </w:num>
  <w:num w:numId="39">
    <w:abstractNumId w:val="0"/>
  </w:num>
  <w:num w:numId="40">
    <w:abstractNumId w:val="19"/>
  </w:num>
  <w:num w:numId="41">
    <w:abstractNumId w:val="23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0C"/>
    <w:rsid w:val="00072B5A"/>
    <w:rsid w:val="000E4C16"/>
    <w:rsid w:val="000E7D59"/>
    <w:rsid w:val="000F106C"/>
    <w:rsid w:val="00161C50"/>
    <w:rsid w:val="001A46FE"/>
    <w:rsid w:val="001B2BFF"/>
    <w:rsid w:val="002A45A9"/>
    <w:rsid w:val="003C441D"/>
    <w:rsid w:val="004135E6"/>
    <w:rsid w:val="00470676"/>
    <w:rsid w:val="00470C57"/>
    <w:rsid w:val="004D07CC"/>
    <w:rsid w:val="004F6A1E"/>
    <w:rsid w:val="00526D45"/>
    <w:rsid w:val="00527A67"/>
    <w:rsid w:val="00612E39"/>
    <w:rsid w:val="00663BD0"/>
    <w:rsid w:val="00790A29"/>
    <w:rsid w:val="00842EA6"/>
    <w:rsid w:val="008519D4"/>
    <w:rsid w:val="00970C8E"/>
    <w:rsid w:val="009D7E0C"/>
    <w:rsid w:val="00A524DD"/>
    <w:rsid w:val="00B91B7D"/>
    <w:rsid w:val="00BA1919"/>
    <w:rsid w:val="00BB59EA"/>
    <w:rsid w:val="00BC3C84"/>
    <w:rsid w:val="00BE313A"/>
    <w:rsid w:val="00C0729F"/>
    <w:rsid w:val="00CB10E9"/>
    <w:rsid w:val="00CB4C4D"/>
    <w:rsid w:val="00CE28C3"/>
    <w:rsid w:val="00CF3442"/>
    <w:rsid w:val="00D4288D"/>
    <w:rsid w:val="00D534BC"/>
    <w:rsid w:val="00DD1EEB"/>
    <w:rsid w:val="00E13127"/>
    <w:rsid w:val="00E3082C"/>
    <w:rsid w:val="00E5557E"/>
    <w:rsid w:val="00E635EA"/>
    <w:rsid w:val="00EB22FC"/>
    <w:rsid w:val="00E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04457-ED09-4CC5-BC60-473EC86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D7E0C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E28C3"/>
  </w:style>
  <w:style w:type="paragraph" w:styleId="Nagwek">
    <w:name w:val="header"/>
    <w:basedOn w:val="Normalny"/>
    <w:link w:val="Nagwek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127"/>
  </w:style>
  <w:style w:type="paragraph" w:styleId="Stopka">
    <w:name w:val="footer"/>
    <w:basedOn w:val="Normalny"/>
    <w:link w:val="Stopka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1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8C12B.0066A0F0" TargetMode="External"/><Relationship Id="rId1" Type="http://schemas.openxmlformats.org/officeDocument/2006/relationships/image" Target="media/image1.png"/><Relationship Id="rId4" Type="http://schemas.openxmlformats.org/officeDocument/2006/relationships/image" Target="cid:c53ea425-d7b4-4a1d-a7a0-26a5d4942d1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Hacia</dc:creator>
  <cp:keywords/>
  <dc:description/>
  <cp:lastModifiedBy>Artur Grzesiak</cp:lastModifiedBy>
  <cp:revision>2</cp:revision>
  <dcterms:created xsi:type="dcterms:W3CDTF">2023-02-28T11:24:00Z</dcterms:created>
  <dcterms:modified xsi:type="dcterms:W3CDTF">2023-02-28T11:24:00Z</dcterms:modified>
</cp:coreProperties>
</file>