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8" w:rsidRPr="006A7706" w:rsidRDefault="00B864E8" w:rsidP="00167436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UMOWA O ZACHOWANIU POUFNOŚCI</w:t>
      </w:r>
    </w:p>
    <w:p w:rsidR="00B864E8" w:rsidRPr="006A7706" w:rsidRDefault="00B864E8" w:rsidP="00167436">
      <w:pPr>
        <w:pStyle w:val="Bezodstpw"/>
        <w:jc w:val="center"/>
        <w:rPr>
          <w:rFonts w:cstheme="minorHAnsi"/>
        </w:rPr>
      </w:pPr>
      <w:r w:rsidRPr="006A7706">
        <w:rPr>
          <w:rFonts w:cstheme="minorHAnsi"/>
        </w:rPr>
        <w:t>(zwana dalej „Umową”)</w:t>
      </w:r>
    </w:p>
    <w:p w:rsidR="00B864E8" w:rsidRPr="006A7706" w:rsidRDefault="00B864E8" w:rsidP="00167436">
      <w:pPr>
        <w:pStyle w:val="Bezodstpw"/>
        <w:jc w:val="both"/>
        <w:rPr>
          <w:rFonts w:cstheme="minorHAnsi"/>
        </w:rPr>
      </w:pPr>
    </w:p>
    <w:p w:rsidR="00B864E8" w:rsidRPr="006A7706" w:rsidRDefault="00A62FD9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zawarta w dniu </w:t>
      </w:r>
      <w:r w:rsidR="0080509D" w:rsidRPr="006A7706">
        <w:rPr>
          <w:rFonts w:cstheme="minorHAnsi"/>
        </w:rPr>
        <w:t xml:space="preserve"> ………………….</w:t>
      </w:r>
      <w:r w:rsidR="00B864E8" w:rsidRPr="006A7706">
        <w:rPr>
          <w:rFonts w:cstheme="minorHAnsi"/>
        </w:rPr>
        <w:t xml:space="preserve">r. w Lublinie, pomiędzy: </w:t>
      </w:r>
    </w:p>
    <w:p w:rsidR="00A566D6" w:rsidRPr="006A7706" w:rsidRDefault="00A566D6" w:rsidP="00167436">
      <w:pPr>
        <w:pStyle w:val="Bezodstpw"/>
        <w:spacing w:line="276" w:lineRule="auto"/>
        <w:jc w:val="both"/>
        <w:rPr>
          <w:rFonts w:cstheme="minorHAnsi"/>
        </w:rPr>
      </w:pPr>
    </w:p>
    <w:p w:rsidR="002F1C8B" w:rsidRPr="006A7706" w:rsidRDefault="002F1C8B" w:rsidP="002F1C8B">
      <w:pPr>
        <w:jc w:val="both"/>
        <w:rPr>
          <w:rFonts w:cstheme="minorHAnsi"/>
          <w:color w:val="000000"/>
        </w:rPr>
      </w:pPr>
      <w:r w:rsidRPr="006A7706">
        <w:rPr>
          <w:rFonts w:cstheme="minorHAnsi"/>
          <w:b/>
          <w:bCs/>
        </w:rPr>
        <w:t xml:space="preserve">Lubelską Akademią WSEI, </w:t>
      </w:r>
      <w:r w:rsidRPr="006A7706">
        <w:rPr>
          <w:rFonts w:cstheme="minorHAnsi"/>
        </w:rPr>
        <w:t>ul. Projektowa 4, 20-209 Lublin, wpisaną do Ewidencji Uczelni</w:t>
      </w:r>
      <w:r w:rsidRPr="006A7706">
        <w:rPr>
          <w:rFonts w:cstheme="minorHAnsi"/>
          <w:color w:val="000000"/>
        </w:rPr>
        <w:t xml:space="preserve"> Niepublicznych prowadzonej przez Ministerstwo Edukacji i Nauki pod numerem 196,  NIP: 712-26-52-693, REGON: 432260703,</w:t>
      </w:r>
    </w:p>
    <w:p w:rsidR="002F1C8B" w:rsidRPr="006A7706" w:rsidRDefault="002F1C8B" w:rsidP="002F1C8B">
      <w:pPr>
        <w:jc w:val="both"/>
        <w:rPr>
          <w:rFonts w:cstheme="minorHAnsi"/>
          <w:color w:val="000000"/>
        </w:rPr>
      </w:pPr>
      <w:r w:rsidRPr="006A7706">
        <w:rPr>
          <w:rFonts w:cstheme="minorHAnsi"/>
          <w:color w:val="000000"/>
        </w:rPr>
        <w:t>reprezentowaną przez:</w:t>
      </w:r>
    </w:p>
    <w:p w:rsidR="002F1C8B" w:rsidRPr="006A7706" w:rsidRDefault="002F1C8B" w:rsidP="002F1C8B">
      <w:pPr>
        <w:jc w:val="both"/>
        <w:rPr>
          <w:rFonts w:cstheme="minorHAnsi"/>
          <w:b/>
          <w:bCs/>
          <w:color w:val="000000"/>
        </w:rPr>
      </w:pPr>
      <w:r w:rsidRPr="006A7706">
        <w:rPr>
          <w:rFonts w:cstheme="minorHAnsi"/>
          <w:b/>
          <w:bCs/>
          <w:color w:val="000000"/>
        </w:rPr>
        <w:t xml:space="preserve">Kanclerz </w:t>
      </w:r>
      <w:r w:rsidRPr="006A7706">
        <w:rPr>
          <w:rFonts w:cstheme="minorHAnsi"/>
          <w:b/>
          <w:bCs/>
          <w:color w:val="000000"/>
        </w:rPr>
        <w:t xml:space="preserve">Lubelskiej Akademii </w:t>
      </w:r>
      <w:r w:rsidRPr="006A7706">
        <w:rPr>
          <w:rFonts w:cstheme="minorHAnsi"/>
          <w:b/>
          <w:bCs/>
          <w:color w:val="000000"/>
        </w:rPr>
        <w:t xml:space="preserve">WSEI – mgr Teresę Bogacką </w:t>
      </w: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zwaną dalej „</w:t>
      </w:r>
      <w:r w:rsidRPr="006A7706">
        <w:rPr>
          <w:rFonts w:cstheme="minorHAnsi"/>
          <w:b/>
        </w:rPr>
        <w:t>Udostępniającym</w:t>
      </w:r>
      <w:r w:rsidRPr="006A7706">
        <w:rPr>
          <w:rFonts w:cstheme="minorHAnsi"/>
        </w:rPr>
        <w:t xml:space="preserve">”, </w:t>
      </w:r>
    </w:p>
    <w:p w:rsidR="0080509D" w:rsidRPr="006A7706" w:rsidRDefault="0080509D" w:rsidP="00167436">
      <w:pPr>
        <w:pStyle w:val="Bezodstpw"/>
        <w:spacing w:line="276" w:lineRule="auto"/>
        <w:jc w:val="both"/>
        <w:rPr>
          <w:rFonts w:cstheme="minorHAnsi"/>
        </w:rPr>
      </w:pP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a </w:t>
      </w:r>
    </w:p>
    <w:p w:rsidR="00865C41" w:rsidRPr="006A7706" w:rsidRDefault="00865C41" w:rsidP="00167436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 xml:space="preserve"> </w:t>
      </w:r>
      <w:r w:rsidR="0080509D" w:rsidRPr="006A7706">
        <w:rPr>
          <w:rFonts w:cstheme="minorHAnsi"/>
          <w:b/>
          <w:sz w:val="21"/>
          <w:szCs w:val="21"/>
        </w:rPr>
        <w:t>………………………………………………………………………………………..</w:t>
      </w:r>
    </w:p>
    <w:p w:rsidR="00FF7327" w:rsidRPr="006A7706" w:rsidRDefault="00FF7327" w:rsidP="00167436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6A7706" w:rsidRDefault="00FF7327" w:rsidP="00167436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6A7706" w:rsidRDefault="00FF7327" w:rsidP="00167436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reprezentowaną przez: </w:t>
      </w:r>
      <w:r w:rsidR="00865C41" w:rsidRPr="006A7706">
        <w:rPr>
          <w:rFonts w:cstheme="minorHAnsi"/>
        </w:rPr>
        <w:t xml:space="preserve"> </w:t>
      </w:r>
    </w:p>
    <w:p w:rsidR="00FF7327" w:rsidRPr="006A7706" w:rsidRDefault="00FF7327" w:rsidP="002F1C8B">
      <w:pPr>
        <w:pStyle w:val="Bezodstpw"/>
        <w:spacing w:before="240"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……………………………………………………………………………………………</w:t>
      </w:r>
    </w:p>
    <w:p w:rsidR="00FF7327" w:rsidRPr="006A7706" w:rsidRDefault="00FF7327" w:rsidP="00167436">
      <w:pPr>
        <w:pStyle w:val="Bezodstpw"/>
        <w:spacing w:line="276" w:lineRule="auto"/>
        <w:jc w:val="both"/>
        <w:rPr>
          <w:rFonts w:cstheme="minorHAnsi"/>
        </w:rPr>
      </w:pP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zwaną dalej „</w:t>
      </w:r>
      <w:r w:rsidRPr="006A7706">
        <w:rPr>
          <w:rFonts w:cstheme="minorHAnsi"/>
          <w:b/>
        </w:rPr>
        <w:t>Korzystającym</w:t>
      </w:r>
      <w:r w:rsidRPr="006A7706">
        <w:rPr>
          <w:rFonts w:cstheme="minorHAnsi"/>
        </w:rPr>
        <w:t xml:space="preserve">”, </w:t>
      </w: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określanymi łącznie jako „</w:t>
      </w:r>
      <w:r w:rsidRPr="006A7706">
        <w:rPr>
          <w:rFonts w:cstheme="minorHAnsi"/>
          <w:b/>
        </w:rPr>
        <w:t>Strony</w:t>
      </w:r>
      <w:r w:rsidRPr="006A7706">
        <w:rPr>
          <w:rFonts w:cstheme="minorHAnsi"/>
        </w:rPr>
        <w:t xml:space="preserve">”, </w:t>
      </w:r>
    </w:p>
    <w:p w:rsidR="00B864E8" w:rsidRPr="006A7706" w:rsidRDefault="00B864E8" w:rsidP="00167436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o następującej treści: </w:t>
      </w:r>
    </w:p>
    <w:p w:rsidR="00A566D6" w:rsidRPr="006A7706" w:rsidRDefault="00A566D6" w:rsidP="00167436">
      <w:pPr>
        <w:pStyle w:val="Bezodstpw"/>
        <w:spacing w:line="276" w:lineRule="auto"/>
        <w:jc w:val="both"/>
        <w:rPr>
          <w:rFonts w:cstheme="minorHAnsi"/>
        </w:rPr>
      </w:pPr>
    </w:p>
    <w:p w:rsidR="00B864E8" w:rsidRPr="006A7706" w:rsidRDefault="00B864E8" w:rsidP="00167436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1</w:t>
      </w:r>
    </w:p>
    <w:p w:rsidR="00B864E8" w:rsidRPr="006A7706" w:rsidRDefault="00B864E8" w:rsidP="00011CD9">
      <w:pPr>
        <w:pStyle w:val="Bezodstpw"/>
        <w:numPr>
          <w:ilvl w:val="0"/>
          <w:numId w:val="1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Przedmiotem Umowy jest udostępnienie przez Udostępniającego Korzystającemu dokumentacji </w:t>
      </w:r>
    </w:p>
    <w:p w:rsidR="00B864E8" w:rsidRPr="006A7706" w:rsidRDefault="00B864E8" w:rsidP="00011CD9">
      <w:pPr>
        <w:pStyle w:val="Bezodstpw"/>
        <w:spacing w:line="276" w:lineRule="auto"/>
        <w:ind w:left="284" w:firstLine="283"/>
        <w:jc w:val="both"/>
        <w:rPr>
          <w:rFonts w:cstheme="minorHAnsi"/>
        </w:rPr>
      </w:pPr>
      <w:r w:rsidRPr="006A7706">
        <w:rPr>
          <w:rFonts w:cstheme="minorHAnsi"/>
        </w:rPr>
        <w:t xml:space="preserve">związanej z postępowaniem przetargowym organizowanym przez Udostępniającego, dotyczącym </w:t>
      </w:r>
    </w:p>
    <w:p w:rsidR="00B864E8" w:rsidRPr="006A7706" w:rsidRDefault="00B864E8" w:rsidP="00011CD9">
      <w:pPr>
        <w:pStyle w:val="Bezodstpw"/>
        <w:spacing w:line="276" w:lineRule="auto"/>
        <w:ind w:left="284" w:firstLine="283"/>
        <w:jc w:val="both"/>
        <w:rPr>
          <w:rFonts w:cstheme="minorHAnsi"/>
        </w:rPr>
      </w:pPr>
      <w:r w:rsidRPr="006A7706">
        <w:rPr>
          <w:rFonts w:cstheme="minorHAnsi"/>
        </w:rPr>
        <w:t xml:space="preserve">realizacji /inwestycji _______________________________________________________________ </w:t>
      </w:r>
    </w:p>
    <w:p w:rsidR="006A7706" w:rsidRDefault="00B864E8" w:rsidP="00011CD9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>(dalej: „Informacje Poufne”). Szczegółowy wykaz udostępnionej w ramach Umowy do</w:t>
      </w:r>
      <w:r w:rsidR="006A7706">
        <w:rPr>
          <w:rFonts w:cstheme="minorHAnsi"/>
        </w:rPr>
        <w:t xml:space="preserve">kumentacji </w:t>
      </w:r>
      <w:r w:rsidRPr="006A7706">
        <w:rPr>
          <w:rFonts w:cstheme="minorHAnsi"/>
        </w:rPr>
        <w:t xml:space="preserve">stanowi Załącznik nr 1, który jest integralną częścią Umowy. </w:t>
      </w:r>
    </w:p>
    <w:p w:rsidR="00B864E8" w:rsidRPr="006A7706" w:rsidRDefault="00B864E8" w:rsidP="00011CD9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oświadcza, że jest uprawniony do udostępniania Informacji Poufnych Korzystającemu, w tym w szczególności nie narusza to jego zobowiązań umownych. </w:t>
      </w:r>
    </w:p>
    <w:p w:rsidR="00B864E8" w:rsidRPr="006A7706" w:rsidRDefault="00B864E8" w:rsidP="00011CD9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Udostępnienie Informacji Poufnych następuje w związku ze zgłoszeniem przez Korzystającego zamiaru udziału w przetargu organizowanym i ogłoszonym przez Udostępniającego celem złożenia przez Korzystającego oferty przetargowej (dalej: „Przeznaczenie”). </w:t>
      </w:r>
    </w:p>
    <w:p w:rsidR="00A566D6" w:rsidRPr="006A7706" w:rsidRDefault="00A566D6" w:rsidP="00167436">
      <w:pPr>
        <w:pStyle w:val="Bezodstpw"/>
        <w:spacing w:line="276" w:lineRule="auto"/>
        <w:jc w:val="both"/>
        <w:rPr>
          <w:rFonts w:cstheme="minorHAnsi"/>
        </w:rPr>
      </w:pPr>
    </w:p>
    <w:p w:rsidR="00B864E8" w:rsidRPr="006A7706" w:rsidRDefault="00B864E8" w:rsidP="00167436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2</w:t>
      </w:r>
    </w:p>
    <w:p w:rsidR="00011CD9" w:rsidRDefault="00B864E8" w:rsidP="00011CD9">
      <w:pPr>
        <w:pStyle w:val="Bezodstpw"/>
        <w:numPr>
          <w:ilvl w:val="0"/>
          <w:numId w:val="2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udostępnia Korzystającemu dokumentację opisaną w § 1 wyłącznie w związku z </w:t>
      </w:r>
      <w:r w:rsidRPr="00011CD9">
        <w:rPr>
          <w:rFonts w:cstheme="minorHAnsi"/>
        </w:rPr>
        <w:t xml:space="preserve">Przeznaczeniem. </w:t>
      </w:r>
    </w:p>
    <w:p w:rsidR="00011CD9" w:rsidRDefault="00B864E8" w:rsidP="00011CD9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zachowania w tajemnicy wszelkich Informacji Poufnych przekazanych mu przez Udostępniającego. </w:t>
      </w:r>
    </w:p>
    <w:p w:rsidR="00011CD9" w:rsidRDefault="00B864E8" w:rsidP="00011CD9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lastRenderedPageBreak/>
        <w:t xml:space="preserve">Korzystający zobowiązuje się do wykorzystywania Informacji Poufnych wyłącznie w ramach Przeznaczenia. Korzystający zapewnia, że jakiekolwiek dane lub informacje zawarte w Informacjach Poufnych nie zostaną przez niego, jego pracowników, bądź podmioty z nim powiązane wykorzystane do jakichkolwiek innych celów. </w:t>
      </w:r>
    </w:p>
    <w:p w:rsidR="00011CD9" w:rsidRDefault="00B864E8" w:rsidP="00011CD9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nieudostępniania Informacji Poufnych jakimkolwiek osobom trzecim bez zgody Udostępniającego wyrażonej w formie pisemnej pod rygorem nieważności. </w:t>
      </w:r>
    </w:p>
    <w:p w:rsidR="00011CD9" w:rsidRDefault="00B864E8" w:rsidP="00011CD9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niepowielania, niesporządzania odpisów, kopii, wypisów, skanów, foto- i kserokopii Informacji Poufnych oraz do niedokonywania jakichkolwiek innych czynności mających na celu powielanie, przetwarzania i/lub archiwizowanie Informacji Poufnych. </w:t>
      </w:r>
    </w:p>
    <w:p w:rsidR="00B864E8" w:rsidRPr="00011CD9" w:rsidRDefault="00B864E8" w:rsidP="00011CD9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W razie niedotrzymania bądź naruszenia przez Korzystającego któregokolwiek z postanowień Umowy Korzystający zapłaci na rzecz Udostępniającego karę umowną w wysokości 10.000 zł (słownie: dziesięć tysięcy złotych 00/100). Powyższe nie wyłącza możliwości dochodzenia przez Udostępniającego odszkodowania na zasadach ogólnych. </w:t>
      </w:r>
    </w:p>
    <w:p w:rsidR="00A566D6" w:rsidRPr="006A7706" w:rsidRDefault="00A566D6" w:rsidP="00167436">
      <w:pPr>
        <w:pStyle w:val="Bezodstpw"/>
        <w:spacing w:line="276" w:lineRule="auto"/>
        <w:jc w:val="both"/>
        <w:rPr>
          <w:rFonts w:cstheme="minorHAnsi"/>
        </w:rPr>
      </w:pPr>
    </w:p>
    <w:p w:rsidR="00B864E8" w:rsidRPr="006A7706" w:rsidRDefault="00B864E8" w:rsidP="00167436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3</w:t>
      </w:r>
    </w:p>
    <w:p w:rsidR="00011CD9" w:rsidRDefault="00B864E8" w:rsidP="00011CD9">
      <w:pPr>
        <w:pStyle w:val="Bezodstpw"/>
        <w:numPr>
          <w:ilvl w:val="0"/>
          <w:numId w:val="3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udostępnia Korzystającemu Informacje Poufne na czas niezbędny do przygotowania oferty przetargowej, jednakże nie dłużej niż do dnia ___________ r. </w:t>
      </w:r>
    </w:p>
    <w:p w:rsidR="00011CD9" w:rsidRDefault="00B864E8" w:rsidP="00011CD9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zwróci Udostępniającemu wszystkie przekazane mu Informacje Poufne do dnia wskazanego w § 3 ust. 1. </w:t>
      </w:r>
    </w:p>
    <w:p w:rsidR="00011CD9" w:rsidRDefault="00B864E8" w:rsidP="00011CD9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W razie niezwrócenia przez Korzystającego Informacji Poufnych do dnia wskazanego w § 3 ust. 1 Korzystający zapłaci na rzecz Udostępniającego karę umowną w wysokości 5.000 zł (słownie: pięć tysięcy zł 00/100) za każdy dzień opóźnienia. Powyższe nie wyłącza możliwości dochodzenia przez Udostępniającego odszkodowania na zasadach ogólnych. </w:t>
      </w:r>
    </w:p>
    <w:p w:rsidR="00B864E8" w:rsidRPr="00011CD9" w:rsidRDefault="00B864E8" w:rsidP="00011CD9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potwierdza odbiór Informacji Poufnych w momencie zawarcia Umowy. </w:t>
      </w:r>
    </w:p>
    <w:p w:rsidR="00A566D6" w:rsidRPr="006A7706" w:rsidRDefault="00A566D6" w:rsidP="00167436">
      <w:pPr>
        <w:pStyle w:val="Bezodstpw"/>
        <w:spacing w:line="276" w:lineRule="auto"/>
        <w:jc w:val="both"/>
        <w:rPr>
          <w:rFonts w:cstheme="minorHAnsi"/>
        </w:rPr>
      </w:pPr>
    </w:p>
    <w:p w:rsidR="00011CD9" w:rsidRDefault="00B864E8" w:rsidP="00011CD9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4</w:t>
      </w:r>
    </w:p>
    <w:p w:rsidR="00011CD9" w:rsidRDefault="00B864E8" w:rsidP="00011CD9">
      <w:pPr>
        <w:pStyle w:val="Bezodstpw"/>
        <w:numPr>
          <w:ilvl w:val="0"/>
          <w:numId w:val="4"/>
        </w:numPr>
        <w:spacing w:before="240" w:line="276" w:lineRule="auto"/>
        <w:ind w:left="567"/>
        <w:rPr>
          <w:rFonts w:cstheme="minorHAnsi"/>
          <w:b/>
        </w:rPr>
      </w:pPr>
      <w:r w:rsidRPr="006A7706">
        <w:rPr>
          <w:rFonts w:cstheme="minorHAnsi"/>
        </w:rPr>
        <w:t xml:space="preserve">Wszelkie zmiany niniejszej Umowy, a także oświadczenia o rozwiązaniu czy wypowiedzeniu Umowy wymagają formy pisemnej pod rygorem nieważności. </w:t>
      </w:r>
    </w:p>
    <w:p w:rsidR="00011CD9" w:rsidRDefault="00B864E8" w:rsidP="00011CD9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Wszelkie powiadomienia dla drugiej Strony wymagają formy pisemnej i będą przesyłane listem poleconym na adres Strony wskazany na początku niniejszej Umowy. </w:t>
      </w:r>
    </w:p>
    <w:p w:rsidR="00011CD9" w:rsidRDefault="00B864E8" w:rsidP="00011CD9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Do spraw nieuregulowanych niniejszą Umową mają zastosowanie przepisy kodeksu cywilnego. </w:t>
      </w:r>
    </w:p>
    <w:p w:rsidR="00011CD9" w:rsidRDefault="00B864E8" w:rsidP="00011CD9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>Wszelkie spory mogące wyniknąć z Umowy lub w związku z jej realizacją roz</w:t>
      </w:r>
      <w:r w:rsidR="00011CD9">
        <w:rPr>
          <w:rFonts w:cstheme="minorHAnsi"/>
        </w:rPr>
        <w:t xml:space="preserve">strzygane będą przez </w:t>
      </w:r>
      <w:r w:rsidRPr="00011CD9">
        <w:rPr>
          <w:rFonts w:cstheme="minorHAnsi"/>
        </w:rPr>
        <w:t xml:space="preserve">sąd powszechny właściwy miejscowo według siedziby Udostępniającego. </w:t>
      </w:r>
    </w:p>
    <w:p w:rsidR="00011CD9" w:rsidRDefault="00B864E8" w:rsidP="00011CD9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Niniejsza Umowa została sporządzona w dwóch jednobrzmiących egzemplarzach, po jednym dla każdej ze Stron. </w:t>
      </w:r>
    </w:p>
    <w:p w:rsidR="00B864E8" w:rsidRPr="00011CD9" w:rsidRDefault="00B864E8" w:rsidP="00011CD9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Umowa została przez Strony odczytana, zaakceptowana oraz podpisana. </w:t>
      </w:r>
    </w:p>
    <w:p w:rsidR="003264AC" w:rsidRPr="006A7706" w:rsidRDefault="003264AC" w:rsidP="00011CD9">
      <w:pPr>
        <w:pStyle w:val="Bezodstpw"/>
        <w:spacing w:line="276" w:lineRule="auto"/>
        <w:jc w:val="both"/>
        <w:rPr>
          <w:rFonts w:cstheme="minorHAnsi"/>
        </w:rPr>
      </w:pPr>
    </w:p>
    <w:p w:rsidR="00A62FD9" w:rsidRPr="006A7706" w:rsidRDefault="00A62FD9" w:rsidP="00167436">
      <w:pPr>
        <w:pStyle w:val="Bezodstpw"/>
        <w:jc w:val="both"/>
        <w:rPr>
          <w:rFonts w:cstheme="minorHAnsi"/>
        </w:rPr>
      </w:pPr>
    </w:p>
    <w:p w:rsidR="00A566D6" w:rsidRPr="006A7706" w:rsidRDefault="00A566D6" w:rsidP="00167436">
      <w:pPr>
        <w:pStyle w:val="Bezodstpw"/>
        <w:jc w:val="both"/>
        <w:rPr>
          <w:rFonts w:cstheme="minorHAnsi"/>
        </w:rPr>
      </w:pPr>
    </w:p>
    <w:p w:rsidR="00A566D6" w:rsidRPr="006A7706" w:rsidRDefault="00A566D6" w:rsidP="00167436">
      <w:pPr>
        <w:pStyle w:val="Bezodstpw"/>
        <w:jc w:val="both"/>
        <w:rPr>
          <w:rFonts w:cstheme="minorHAnsi"/>
        </w:rPr>
      </w:pPr>
    </w:p>
    <w:p w:rsidR="00A566D6" w:rsidRPr="006A7706" w:rsidRDefault="00A566D6" w:rsidP="00167436">
      <w:pPr>
        <w:pStyle w:val="Bezodstpw"/>
        <w:jc w:val="both"/>
        <w:rPr>
          <w:rFonts w:cstheme="minorHAnsi"/>
        </w:rPr>
      </w:pPr>
    </w:p>
    <w:p w:rsidR="00992C1B" w:rsidRPr="006A7706" w:rsidRDefault="00992C1B" w:rsidP="00167436">
      <w:pPr>
        <w:pStyle w:val="Bezodstpw"/>
        <w:jc w:val="both"/>
        <w:rPr>
          <w:rFonts w:cstheme="minorHAnsi"/>
        </w:rPr>
      </w:pPr>
    </w:p>
    <w:p w:rsidR="00A62FD9" w:rsidRPr="006A7706" w:rsidRDefault="00011CD9" w:rsidP="00167436">
      <w:pPr>
        <w:pStyle w:val="Bezodstpw"/>
        <w:jc w:val="both"/>
        <w:rPr>
          <w:rFonts w:cstheme="minorHAnsi"/>
        </w:rPr>
      </w:pPr>
      <w:r w:rsidRPr="006A7706">
        <w:rPr>
          <w:rFonts w:cstheme="minorHAns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pt;margin-top:19.7pt;width:134.25pt;height:0;z-index:251659264" o:connectortype="straight"/>
        </w:pict>
      </w:r>
      <w:r w:rsidRPr="006A7706">
        <w:rPr>
          <w:rFonts w:cstheme="minorHAnsi"/>
          <w:noProof/>
          <w:lang w:eastAsia="pl-PL"/>
        </w:rPr>
        <w:pict>
          <v:shape id="_x0000_s1026" type="#_x0000_t32" style="position:absolute;left:0;text-align:left;margin-left:12.4pt;margin-top:19.7pt;width:124.5pt;height:0;z-index:251658240" o:connectortype="straight"/>
        </w:pict>
      </w:r>
    </w:p>
    <w:p w:rsidR="00A566D6" w:rsidRPr="006A7706" w:rsidRDefault="00992C1B" w:rsidP="00011CD9">
      <w:pPr>
        <w:pStyle w:val="Bezodstpw"/>
        <w:tabs>
          <w:tab w:val="center" w:pos="4749"/>
        </w:tabs>
        <w:jc w:val="both"/>
        <w:rPr>
          <w:rFonts w:cstheme="minorHAnsi"/>
        </w:rPr>
      </w:pPr>
      <w:r w:rsidRPr="006A7706">
        <w:rPr>
          <w:rFonts w:cstheme="minorHAnsi"/>
        </w:rPr>
        <w:t xml:space="preserve">  </w:t>
      </w:r>
      <w:r w:rsidR="00011CD9">
        <w:rPr>
          <w:rFonts w:cstheme="minorHAnsi"/>
        </w:rPr>
        <w:tab/>
        <w:t xml:space="preserve">                        </w:t>
      </w:r>
    </w:p>
    <w:p w:rsidR="00A62FD9" w:rsidRPr="006A7706" w:rsidRDefault="00992C1B" w:rsidP="00167436">
      <w:pPr>
        <w:pStyle w:val="Bezodstpw"/>
        <w:jc w:val="both"/>
        <w:rPr>
          <w:rFonts w:cstheme="minorHAnsi"/>
        </w:rPr>
      </w:pPr>
      <w:r w:rsidRPr="006A7706">
        <w:rPr>
          <w:rFonts w:cstheme="minorHAnsi"/>
        </w:rPr>
        <w:t xml:space="preserve">              Udostępniający                                                                                    Korzystający</w:t>
      </w:r>
      <w:bookmarkStart w:id="0" w:name="_GoBack"/>
      <w:bookmarkEnd w:id="0"/>
    </w:p>
    <w:sectPr w:rsidR="00A62FD9" w:rsidRPr="006A7706" w:rsidSect="002F1C8B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3D3"/>
    <w:multiLevelType w:val="hybridMultilevel"/>
    <w:tmpl w:val="DE5AA8D2"/>
    <w:lvl w:ilvl="0" w:tplc="26D639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9957A0"/>
    <w:multiLevelType w:val="hybridMultilevel"/>
    <w:tmpl w:val="CEB8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2B58"/>
    <w:multiLevelType w:val="hybridMultilevel"/>
    <w:tmpl w:val="3736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3090"/>
    <w:multiLevelType w:val="hybridMultilevel"/>
    <w:tmpl w:val="9DEC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E8"/>
    <w:rsid w:val="00011CD9"/>
    <w:rsid w:val="00080C01"/>
    <w:rsid w:val="000C3848"/>
    <w:rsid w:val="00167436"/>
    <w:rsid w:val="002F1C8B"/>
    <w:rsid w:val="003264AC"/>
    <w:rsid w:val="004F3D16"/>
    <w:rsid w:val="00573B75"/>
    <w:rsid w:val="006A7706"/>
    <w:rsid w:val="007F765D"/>
    <w:rsid w:val="0080509D"/>
    <w:rsid w:val="00865C41"/>
    <w:rsid w:val="00885309"/>
    <w:rsid w:val="00886473"/>
    <w:rsid w:val="00992C1B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0DA0A98D"/>
  <w15:docId w15:val="{D3AE1F86-4E9E-4505-9918-75425A2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643E-3003-4A8E-9878-625A6CA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Katarzyna Hacia</cp:lastModifiedBy>
  <cp:revision>5</cp:revision>
  <dcterms:created xsi:type="dcterms:W3CDTF">2020-09-01T10:37:00Z</dcterms:created>
  <dcterms:modified xsi:type="dcterms:W3CDTF">2022-11-02T12:17:00Z</dcterms:modified>
</cp:coreProperties>
</file>