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1F1569" w14:textId="77777777" w:rsidR="00B864E8" w:rsidRPr="00A566D6" w:rsidRDefault="00B864E8" w:rsidP="00167436">
      <w:pPr>
        <w:pStyle w:val="Bezodstpw"/>
        <w:jc w:val="center"/>
        <w:rPr>
          <w:rFonts w:ascii="Calibri" w:hAnsi="Calibri" w:cs="Calibri"/>
          <w:b/>
        </w:rPr>
      </w:pPr>
      <w:r w:rsidRPr="00A566D6">
        <w:rPr>
          <w:rFonts w:ascii="Calibri" w:hAnsi="Calibri" w:cs="Calibri"/>
          <w:b/>
        </w:rPr>
        <w:t>UMOWA O ZACHOWANIU POUFNOŚCI</w:t>
      </w:r>
    </w:p>
    <w:p w14:paraId="4C851ABC" w14:textId="77777777" w:rsidR="00B864E8" w:rsidRPr="00A566D6" w:rsidRDefault="00B864E8" w:rsidP="00167436">
      <w:pPr>
        <w:pStyle w:val="Bezodstpw"/>
        <w:jc w:val="center"/>
        <w:rPr>
          <w:rFonts w:ascii="Calibri" w:hAnsi="Calibri" w:cs="Calibri"/>
        </w:rPr>
      </w:pPr>
      <w:r w:rsidRPr="00A566D6">
        <w:rPr>
          <w:rFonts w:ascii="Calibri" w:hAnsi="Calibri" w:cs="Calibri"/>
        </w:rPr>
        <w:t>(zwana dalej „Umową”)</w:t>
      </w:r>
    </w:p>
    <w:p w14:paraId="295F83FA" w14:textId="77777777" w:rsidR="00B864E8" w:rsidRPr="00A566D6" w:rsidRDefault="00B864E8" w:rsidP="00167436">
      <w:pPr>
        <w:pStyle w:val="Bezodstpw"/>
        <w:jc w:val="both"/>
        <w:rPr>
          <w:rFonts w:ascii="Calibri" w:hAnsi="Calibri" w:cs="Calibri"/>
        </w:rPr>
      </w:pPr>
    </w:p>
    <w:p w14:paraId="5056D3F4" w14:textId="77777777" w:rsidR="00B864E8" w:rsidRDefault="00A62FD9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 xml:space="preserve">zawarta w dniu </w:t>
      </w:r>
      <w:r w:rsidR="0080509D">
        <w:rPr>
          <w:rFonts w:ascii="Calibri" w:hAnsi="Calibri" w:cs="Calibri"/>
        </w:rPr>
        <w:t xml:space="preserve"> ………………….</w:t>
      </w:r>
      <w:r w:rsidR="00B864E8" w:rsidRPr="00A566D6">
        <w:rPr>
          <w:rFonts w:ascii="Calibri" w:hAnsi="Calibri" w:cs="Calibri"/>
        </w:rPr>
        <w:t xml:space="preserve">r. w Lublinie, pomiędzy: </w:t>
      </w:r>
    </w:p>
    <w:p w14:paraId="2E0E1215" w14:textId="77777777" w:rsidR="00A566D6" w:rsidRPr="00A566D6" w:rsidRDefault="00A566D6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</w:p>
    <w:p w14:paraId="6CD86C52" w14:textId="77777777" w:rsidR="00B864E8" w:rsidRPr="00A566D6" w:rsidRDefault="00B864E8" w:rsidP="00167436">
      <w:pPr>
        <w:pStyle w:val="Bezodstpw"/>
        <w:spacing w:line="276" w:lineRule="auto"/>
        <w:jc w:val="both"/>
        <w:rPr>
          <w:rFonts w:ascii="Calibri" w:hAnsi="Calibri" w:cs="Calibri"/>
          <w:b/>
        </w:rPr>
      </w:pPr>
      <w:r w:rsidRPr="00A566D6">
        <w:rPr>
          <w:rFonts w:ascii="Calibri" w:hAnsi="Calibri" w:cs="Calibri"/>
          <w:b/>
        </w:rPr>
        <w:t xml:space="preserve">Wyższą Szkołą Ekonomii i Innowacji z siedzibą w Lublinie, </w:t>
      </w:r>
    </w:p>
    <w:p w14:paraId="45C06493" w14:textId="77777777" w:rsidR="00B864E8" w:rsidRPr="00A566D6" w:rsidRDefault="00B864E8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 xml:space="preserve">ul. Projektowa 4, 20-209 Lublin, </w:t>
      </w:r>
    </w:p>
    <w:p w14:paraId="00DF2CB4" w14:textId="77777777" w:rsidR="00B864E8" w:rsidRPr="00A566D6" w:rsidRDefault="00B864E8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 xml:space="preserve">NIP 712-26-52-693, REGON 432260703, </w:t>
      </w:r>
    </w:p>
    <w:p w14:paraId="0CC2ABF1" w14:textId="77777777" w:rsidR="00B864E8" w:rsidRPr="00A566D6" w:rsidRDefault="00B864E8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 xml:space="preserve">reprezentowaną przez: </w:t>
      </w:r>
    </w:p>
    <w:p w14:paraId="234AF905" w14:textId="77777777" w:rsidR="00B864E8" w:rsidRPr="00A566D6" w:rsidRDefault="00B864E8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 xml:space="preserve">Teresę Bogacką – Kanclerza Uczelni </w:t>
      </w:r>
    </w:p>
    <w:p w14:paraId="0E400A33" w14:textId="77777777" w:rsidR="00B864E8" w:rsidRDefault="00B864E8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>zwaną dalej „</w:t>
      </w:r>
      <w:r w:rsidRPr="00A566D6">
        <w:rPr>
          <w:rFonts w:ascii="Calibri" w:hAnsi="Calibri" w:cs="Calibri"/>
          <w:b/>
        </w:rPr>
        <w:t>Udostępniającym</w:t>
      </w:r>
      <w:r w:rsidRPr="00A566D6">
        <w:rPr>
          <w:rFonts w:ascii="Calibri" w:hAnsi="Calibri" w:cs="Calibri"/>
        </w:rPr>
        <w:t xml:space="preserve">”, </w:t>
      </w:r>
    </w:p>
    <w:p w14:paraId="49D40C66" w14:textId="77777777" w:rsidR="0080509D" w:rsidRPr="00A566D6" w:rsidRDefault="0080509D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</w:p>
    <w:p w14:paraId="66EC7A49" w14:textId="77777777" w:rsidR="00B864E8" w:rsidRPr="00A566D6" w:rsidRDefault="00B864E8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 xml:space="preserve">a </w:t>
      </w:r>
    </w:p>
    <w:p w14:paraId="191C20C8" w14:textId="77777777" w:rsidR="00865C41" w:rsidRDefault="00865C41" w:rsidP="00167436">
      <w:pPr>
        <w:pStyle w:val="Bezodstpw"/>
        <w:spacing w:line="276" w:lineRule="auto"/>
        <w:jc w:val="both"/>
        <w:rPr>
          <w:b/>
          <w:sz w:val="21"/>
          <w:szCs w:val="21"/>
        </w:rPr>
      </w:pPr>
      <w:r w:rsidRPr="00865C41">
        <w:rPr>
          <w:b/>
          <w:sz w:val="21"/>
          <w:szCs w:val="21"/>
        </w:rPr>
        <w:t xml:space="preserve"> </w:t>
      </w:r>
      <w:r w:rsidR="0080509D">
        <w:rPr>
          <w:b/>
          <w:sz w:val="21"/>
          <w:szCs w:val="21"/>
        </w:rPr>
        <w:t>………………………………………………………………………………………..</w:t>
      </w:r>
    </w:p>
    <w:p w14:paraId="67225F76" w14:textId="77777777" w:rsidR="00FF7327" w:rsidRDefault="00FF7327" w:rsidP="00167436">
      <w:pPr>
        <w:pStyle w:val="Bezodstpw"/>
        <w:spacing w:line="276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…………………………………………………………………………………………</w:t>
      </w:r>
    </w:p>
    <w:p w14:paraId="2CB524A9" w14:textId="77777777" w:rsidR="00FF7327" w:rsidRDefault="00FF7327" w:rsidP="00167436">
      <w:pPr>
        <w:pStyle w:val="Bezodstpw"/>
        <w:spacing w:line="276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…………………………………………………………………………………………</w:t>
      </w:r>
    </w:p>
    <w:p w14:paraId="3C4C255C" w14:textId="77777777" w:rsidR="00FF7327" w:rsidRPr="00BE689F" w:rsidRDefault="00FF7327" w:rsidP="00167436">
      <w:pPr>
        <w:pStyle w:val="Bezodstpw"/>
        <w:spacing w:line="276" w:lineRule="auto"/>
        <w:jc w:val="both"/>
        <w:rPr>
          <w:b/>
          <w:sz w:val="21"/>
          <w:szCs w:val="21"/>
        </w:rPr>
      </w:pPr>
    </w:p>
    <w:p w14:paraId="50421C94" w14:textId="77777777" w:rsidR="00B864E8" w:rsidRDefault="00B864E8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 xml:space="preserve">reprezentowaną przez: </w:t>
      </w:r>
      <w:r w:rsidR="00865C41">
        <w:rPr>
          <w:rFonts w:ascii="Calibri" w:hAnsi="Calibri" w:cs="Calibri"/>
        </w:rPr>
        <w:t xml:space="preserve"> </w:t>
      </w:r>
    </w:p>
    <w:p w14:paraId="134F31A9" w14:textId="77777777" w:rsidR="00FF7327" w:rsidRDefault="00FF7327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</w:t>
      </w:r>
    </w:p>
    <w:p w14:paraId="6030D657" w14:textId="77777777" w:rsidR="00FF7327" w:rsidRDefault="00FF7327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</w:p>
    <w:p w14:paraId="4C9BBF6A" w14:textId="77777777" w:rsidR="00B864E8" w:rsidRPr="00A566D6" w:rsidRDefault="00B864E8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>zwaną dalej „</w:t>
      </w:r>
      <w:r w:rsidRPr="00A566D6">
        <w:rPr>
          <w:rFonts w:ascii="Calibri" w:hAnsi="Calibri" w:cs="Calibri"/>
          <w:b/>
        </w:rPr>
        <w:t>Korzystającym</w:t>
      </w:r>
      <w:r w:rsidRPr="00A566D6">
        <w:rPr>
          <w:rFonts w:ascii="Calibri" w:hAnsi="Calibri" w:cs="Calibri"/>
        </w:rPr>
        <w:t xml:space="preserve">”, </w:t>
      </w:r>
    </w:p>
    <w:p w14:paraId="0E0B305C" w14:textId="77777777" w:rsidR="00B864E8" w:rsidRPr="00A566D6" w:rsidRDefault="00B864E8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>określanymi łącznie jako „</w:t>
      </w:r>
      <w:r w:rsidRPr="00A566D6">
        <w:rPr>
          <w:rFonts w:ascii="Calibri" w:hAnsi="Calibri" w:cs="Calibri"/>
          <w:b/>
        </w:rPr>
        <w:t>Strony</w:t>
      </w:r>
      <w:r w:rsidRPr="00A566D6">
        <w:rPr>
          <w:rFonts w:ascii="Calibri" w:hAnsi="Calibri" w:cs="Calibri"/>
        </w:rPr>
        <w:t xml:space="preserve">”, </w:t>
      </w:r>
    </w:p>
    <w:p w14:paraId="5E4AEDA5" w14:textId="77777777" w:rsidR="00B864E8" w:rsidRDefault="00B864E8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 xml:space="preserve">o następującej treści: </w:t>
      </w:r>
    </w:p>
    <w:p w14:paraId="7B8BC3EE" w14:textId="77777777" w:rsidR="00A566D6" w:rsidRPr="00A566D6" w:rsidRDefault="00A566D6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</w:p>
    <w:p w14:paraId="3BE87E5E" w14:textId="77777777" w:rsidR="00B864E8" w:rsidRPr="00A566D6" w:rsidRDefault="00B864E8" w:rsidP="00167436">
      <w:pPr>
        <w:pStyle w:val="Bezodstpw"/>
        <w:jc w:val="center"/>
        <w:rPr>
          <w:rFonts w:ascii="Calibri" w:hAnsi="Calibri" w:cs="Calibri"/>
          <w:b/>
        </w:rPr>
      </w:pPr>
      <w:r w:rsidRPr="00A566D6">
        <w:rPr>
          <w:rFonts w:ascii="Calibri" w:hAnsi="Calibri" w:cs="Calibri"/>
          <w:b/>
        </w:rPr>
        <w:t>§ 1</w:t>
      </w:r>
    </w:p>
    <w:p w14:paraId="6144AE31" w14:textId="77777777" w:rsidR="00B864E8" w:rsidRPr="00A566D6" w:rsidRDefault="00B864E8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 xml:space="preserve">1. Przedmiotem Umowy jest udostępnienie przez Udostępniającego Korzystającemu dokumentacji </w:t>
      </w:r>
    </w:p>
    <w:p w14:paraId="22DB8A09" w14:textId="77777777" w:rsidR="00B864E8" w:rsidRPr="00A566D6" w:rsidRDefault="00B864E8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 xml:space="preserve">związanej z postępowaniem przetargowym organizowanym przez Udostępniającego, dotyczącym </w:t>
      </w:r>
    </w:p>
    <w:p w14:paraId="5B4B34E3" w14:textId="77777777" w:rsidR="00B864E8" w:rsidRPr="00A566D6" w:rsidRDefault="00B864E8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 xml:space="preserve">realizacji /inwestycji _______________________________________________________________ </w:t>
      </w:r>
    </w:p>
    <w:p w14:paraId="6F38DC74" w14:textId="77777777" w:rsidR="00B864E8" w:rsidRPr="00A566D6" w:rsidRDefault="00B864E8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 xml:space="preserve">(dalej: „Informacje Poufne”). Szczegółowy wykaz udostępnionej w ramach Umowy dokumentacji </w:t>
      </w:r>
    </w:p>
    <w:p w14:paraId="736E2EDF" w14:textId="77777777" w:rsidR="00B864E8" w:rsidRPr="00A566D6" w:rsidRDefault="00B864E8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 xml:space="preserve">stanowi Załącznik nr 1, który jest integralną częścią Umowy. </w:t>
      </w:r>
    </w:p>
    <w:p w14:paraId="65090E08" w14:textId="77777777" w:rsidR="00B864E8" w:rsidRPr="00A566D6" w:rsidRDefault="00B864E8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 xml:space="preserve">2. Udostępniający oświadcza, że jest uprawniony do udostępniania Informacji Poufnych </w:t>
      </w:r>
    </w:p>
    <w:p w14:paraId="276C2DD6" w14:textId="77777777" w:rsidR="00B864E8" w:rsidRPr="00A566D6" w:rsidRDefault="00B864E8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 xml:space="preserve">Korzystającemu, w tym w szczególności nie narusza to jego zobowiązań umownych. </w:t>
      </w:r>
    </w:p>
    <w:p w14:paraId="7C2737EA" w14:textId="77777777" w:rsidR="00B864E8" w:rsidRPr="00A566D6" w:rsidRDefault="00B864E8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 xml:space="preserve">3. Udostępnienie Informacji Poufnych następuje w związku ze zgłoszeniem przez Korzystającego </w:t>
      </w:r>
    </w:p>
    <w:p w14:paraId="07990FA9" w14:textId="77777777" w:rsidR="00B864E8" w:rsidRPr="00A566D6" w:rsidRDefault="00B864E8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 xml:space="preserve">zamiaru udziału w przetargu organizowanym i ogłoszonym przez Udostępniającego celem złożenia </w:t>
      </w:r>
    </w:p>
    <w:p w14:paraId="15FA7F6B" w14:textId="77777777" w:rsidR="00B864E8" w:rsidRDefault="00B864E8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 xml:space="preserve">przez Korzystającego oferty przetargowej (dalej: „Przeznaczenie”). </w:t>
      </w:r>
    </w:p>
    <w:p w14:paraId="45F6E81D" w14:textId="77777777" w:rsidR="00A566D6" w:rsidRPr="00A566D6" w:rsidRDefault="00A566D6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</w:p>
    <w:p w14:paraId="2C337BE0" w14:textId="77777777" w:rsidR="00B864E8" w:rsidRPr="00A566D6" w:rsidRDefault="00B864E8" w:rsidP="00167436">
      <w:pPr>
        <w:pStyle w:val="Bezodstpw"/>
        <w:jc w:val="center"/>
        <w:rPr>
          <w:rFonts w:ascii="Calibri" w:hAnsi="Calibri" w:cs="Calibri"/>
          <w:b/>
        </w:rPr>
      </w:pPr>
      <w:r w:rsidRPr="00A566D6">
        <w:rPr>
          <w:rFonts w:ascii="Calibri" w:hAnsi="Calibri" w:cs="Calibri"/>
          <w:b/>
        </w:rPr>
        <w:t>§ 2</w:t>
      </w:r>
    </w:p>
    <w:p w14:paraId="4E2403F6" w14:textId="77777777" w:rsidR="00B864E8" w:rsidRPr="00A566D6" w:rsidRDefault="00B864E8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 xml:space="preserve">1. Udostępniający udostępnia Korzystającemu dokumentację opisaną w § 1 wyłącznie w związku z </w:t>
      </w:r>
    </w:p>
    <w:p w14:paraId="56B8C810" w14:textId="77777777" w:rsidR="00B864E8" w:rsidRPr="00A566D6" w:rsidRDefault="00B864E8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 xml:space="preserve">Przeznaczeniem. </w:t>
      </w:r>
    </w:p>
    <w:p w14:paraId="09DFE389" w14:textId="77777777" w:rsidR="00B864E8" w:rsidRPr="00A566D6" w:rsidRDefault="00B864E8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 xml:space="preserve">2. Korzystający zobowiązuje się do zachowania w tajemnicy wszelkich Informacji Poufnych </w:t>
      </w:r>
    </w:p>
    <w:p w14:paraId="6D28AA73" w14:textId="77777777" w:rsidR="00B864E8" w:rsidRPr="00A566D6" w:rsidRDefault="00B864E8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 xml:space="preserve">przekazanych mu przez Udostępniającego. </w:t>
      </w:r>
    </w:p>
    <w:p w14:paraId="4C1FFA02" w14:textId="77777777" w:rsidR="00B864E8" w:rsidRPr="00A566D6" w:rsidRDefault="00B864E8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 xml:space="preserve">3. Korzystający zobowiązuje się do wykorzystywania Informacji Poufnych wyłącznie w ramach </w:t>
      </w:r>
    </w:p>
    <w:p w14:paraId="01C6FEDD" w14:textId="77777777" w:rsidR="00B864E8" w:rsidRPr="00A566D6" w:rsidRDefault="00B864E8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 xml:space="preserve">Przeznaczenia. Korzystający zapewnia, że jakiekolwiek dane lub informacje zawarte w Informacjach </w:t>
      </w:r>
    </w:p>
    <w:p w14:paraId="4A2C197C" w14:textId="77777777" w:rsidR="00B864E8" w:rsidRPr="00A566D6" w:rsidRDefault="00B864E8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 xml:space="preserve">Poufnych nie zostaną przez niego, jego pracowników, bądź podmioty z nim powiązane wykorzystane </w:t>
      </w:r>
    </w:p>
    <w:p w14:paraId="18DA828B" w14:textId="77777777" w:rsidR="00B864E8" w:rsidRPr="00A566D6" w:rsidRDefault="00B864E8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 xml:space="preserve">do jakichkolwiek innych celów. </w:t>
      </w:r>
    </w:p>
    <w:p w14:paraId="11CEC678" w14:textId="77777777" w:rsidR="00B864E8" w:rsidRPr="00A566D6" w:rsidRDefault="00B864E8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lastRenderedPageBreak/>
        <w:t xml:space="preserve">4. Korzystający zobowiązuje się do nieudostępniania Informacji Poufnych jakimkolwiek osobom trzecim bez zgody Udostępniającego wyrażonej w formie pisemnej pod rygorem nieważności. </w:t>
      </w:r>
    </w:p>
    <w:p w14:paraId="44A0B75F" w14:textId="77777777" w:rsidR="00B864E8" w:rsidRPr="00A566D6" w:rsidRDefault="00B864E8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 xml:space="preserve">5. Korzystający zobowiązuje się do niepowielania, niesporządzania odpisów, kopii, wypisów, skanów, </w:t>
      </w:r>
    </w:p>
    <w:p w14:paraId="64A77FD1" w14:textId="77777777" w:rsidR="00B864E8" w:rsidRPr="00A566D6" w:rsidRDefault="00B864E8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 xml:space="preserve">foto- i kserokopii Informacji Poufnych oraz do niedokonywania jakichkolwiek innych czynności </w:t>
      </w:r>
    </w:p>
    <w:p w14:paraId="08DF59A2" w14:textId="77777777" w:rsidR="00B864E8" w:rsidRPr="00A566D6" w:rsidRDefault="00B864E8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 xml:space="preserve">mających na celu powielanie, przetwarzania i/lub archiwizowanie Informacji Poufnych. </w:t>
      </w:r>
    </w:p>
    <w:p w14:paraId="7B7E541F" w14:textId="77777777" w:rsidR="00B864E8" w:rsidRPr="00A566D6" w:rsidRDefault="00B864E8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 xml:space="preserve">6. W razie niedotrzymania bądź naruszenia przez Korzystającego któregokolwiek z postanowień </w:t>
      </w:r>
    </w:p>
    <w:p w14:paraId="386E12E9" w14:textId="77777777" w:rsidR="00B864E8" w:rsidRPr="00A566D6" w:rsidRDefault="00B864E8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 xml:space="preserve">Umowy Korzystający zapłaci na rzecz Udostępniającego karę umowną w wysokości 10.000 zł </w:t>
      </w:r>
    </w:p>
    <w:p w14:paraId="71D852FA" w14:textId="77777777" w:rsidR="00B864E8" w:rsidRPr="00A566D6" w:rsidRDefault="00B864E8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 xml:space="preserve">(słownie: dziesięć tysięcy złotych 00/100). Powyższe nie wyłącza możliwości dochodzenia przez </w:t>
      </w:r>
    </w:p>
    <w:p w14:paraId="12F434F6" w14:textId="77777777" w:rsidR="00B864E8" w:rsidRDefault="00B864E8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 xml:space="preserve">Udostępniającego odszkodowania na zasadach ogólnych. </w:t>
      </w:r>
    </w:p>
    <w:p w14:paraId="3DA089D3" w14:textId="77777777" w:rsidR="00A566D6" w:rsidRPr="00A566D6" w:rsidRDefault="00A566D6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</w:p>
    <w:p w14:paraId="52D42FEE" w14:textId="77777777" w:rsidR="00B864E8" w:rsidRPr="00A566D6" w:rsidRDefault="00B864E8" w:rsidP="00167436">
      <w:pPr>
        <w:pStyle w:val="Bezodstpw"/>
        <w:jc w:val="center"/>
        <w:rPr>
          <w:rFonts w:ascii="Calibri" w:hAnsi="Calibri" w:cs="Calibri"/>
          <w:b/>
        </w:rPr>
      </w:pPr>
      <w:r w:rsidRPr="00A566D6">
        <w:rPr>
          <w:rFonts w:ascii="Calibri" w:hAnsi="Calibri" w:cs="Calibri"/>
          <w:b/>
        </w:rPr>
        <w:t>§ 3</w:t>
      </w:r>
    </w:p>
    <w:p w14:paraId="313F93DB" w14:textId="77777777" w:rsidR="00B864E8" w:rsidRPr="00A566D6" w:rsidRDefault="00B864E8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 xml:space="preserve">1. Udostępniający udostępnia Korzystającemu Informacje Poufne na czas niezbędny do przygotowania oferty przetargowej, jednakże nie dłużej niż do dnia ___________ r. </w:t>
      </w:r>
    </w:p>
    <w:p w14:paraId="6F17FC97" w14:textId="77777777" w:rsidR="00B864E8" w:rsidRPr="00A566D6" w:rsidRDefault="00B864E8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 xml:space="preserve">2. Korzystający zwróci Udostępniającemu wszystkie przekazane mu Informacje Poufne do dnia </w:t>
      </w:r>
    </w:p>
    <w:p w14:paraId="06422A5D" w14:textId="77777777" w:rsidR="00B864E8" w:rsidRPr="00A566D6" w:rsidRDefault="00B864E8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 xml:space="preserve">wskazanego w § 3 ust. 1. </w:t>
      </w:r>
    </w:p>
    <w:p w14:paraId="335FEEDA" w14:textId="77777777" w:rsidR="00B864E8" w:rsidRPr="00A566D6" w:rsidRDefault="00B864E8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 xml:space="preserve">3. W razie niezwrócenia przez Korzystającego Informacji Poufnych do dnia wskazanego w § 3 ust. 1 </w:t>
      </w:r>
    </w:p>
    <w:p w14:paraId="025AFC76" w14:textId="77777777" w:rsidR="00B864E8" w:rsidRPr="00A566D6" w:rsidRDefault="00B864E8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 xml:space="preserve">Korzystający zapłaci na rzecz Udostępniającego karę umowną w wysokości 5.000 zł (słownie: pięć </w:t>
      </w:r>
    </w:p>
    <w:p w14:paraId="7793F77B" w14:textId="77777777" w:rsidR="00B864E8" w:rsidRPr="00A566D6" w:rsidRDefault="00B864E8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 xml:space="preserve">tysięcy zł 00/100) za każdy dzień opóźnienia. Powyższe nie wyłącza możliwości dochodzenia przez </w:t>
      </w:r>
    </w:p>
    <w:p w14:paraId="028A27DF" w14:textId="77777777" w:rsidR="00B864E8" w:rsidRPr="00A566D6" w:rsidRDefault="00B864E8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 xml:space="preserve">Udostępniającego odszkodowania na zasadach ogólnych. </w:t>
      </w:r>
    </w:p>
    <w:p w14:paraId="092835B6" w14:textId="77777777" w:rsidR="00B864E8" w:rsidRDefault="00B864E8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 xml:space="preserve">4. Korzystający potwierdza odbiór Informacji Poufnych w momencie zawarcia Umowy. </w:t>
      </w:r>
    </w:p>
    <w:p w14:paraId="66A13439" w14:textId="77777777" w:rsidR="00A566D6" w:rsidRPr="00A566D6" w:rsidRDefault="00A566D6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</w:p>
    <w:p w14:paraId="515D6CE0" w14:textId="77777777" w:rsidR="00B864E8" w:rsidRPr="00A566D6" w:rsidRDefault="00B864E8" w:rsidP="00167436">
      <w:pPr>
        <w:pStyle w:val="Bezodstpw"/>
        <w:jc w:val="center"/>
        <w:rPr>
          <w:rFonts w:ascii="Calibri" w:hAnsi="Calibri" w:cs="Calibri"/>
          <w:b/>
        </w:rPr>
      </w:pPr>
      <w:r w:rsidRPr="00A566D6">
        <w:rPr>
          <w:rFonts w:ascii="Calibri" w:hAnsi="Calibri" w:cs="Calibri"/>
          <w:b/>
        </w:rPr>
        <w:t>§ 4</w:t>
      </w:r>
    </w:p>
    <w:p w14:paraId="0826B9CD" w14:textId="77777777" w:rsidR="00B864E8" w:rsidRPr="00A566D6" w:rsidRDefault="00B864E8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 xml:space="preserve">1. Wszelkie zmiany niniejszej Umowy, a także oświadczenia o rozwiązaniu czy wypowiedzeniu Umowy wymagają formy pisemnej pod rygorem nieważności. </w:t>
      </w:r>
    </w:p>
    <w:p w14:paraId="50B29A94" w14:textId="77777777" w:rsidR="00B864E8" w:rsidRPr="00A566D6" w:rsidRDefault="00B864E8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 xml:space="preserve">2. Wszelkie powiadomienia dla drugiej Strony wymagają formy pisemnej i będą przesyłane listem </w:t>
      </w:r>
    </w:p>
    <w:p w14:paraId="6EE106F0" w14:textId="77777777" w:rsidR="00B864E8" w:rsidRPr="00A566D6" w:rsidRDefault="00B864E8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 xml:space="preserve">poleconym na adres Strony wskazany na początku niniejszej Umowy. </w:t>
      </w:r>
    </w:p>
    <w:p w14:paraId="49D429F6" w14:textId="77777777" w:rsidR="00B864E8" w:rsidRPr="00A566D6" w:rsidRDefault="00B864E8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 xml:space="preserve">3. Do spraw nieuregulowanych niniejszą Umową mają zastosowanie przepisy kodeksu cywilnego. </w:t>
      </w:r>
    </w:p>
    <w:p w14:paraId="6B5A971C" w14:textId="77777777" w:rsidR="00B864E8" w:rsidRPr="00A566D6" w:rsidRDefault="00B864E8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 xml:space="preserve">4. Wszelkie spory mogące wyniknąć z Umowy lub w związku z jej realizacją rozstrzygane będą przez </w:t>
      </w:r>
    </w:p>
    <w:p w14:paraId="0D63F7B9" w14:textId="77777777" w:rsidR="00B864E8" w:rsidRPr="00A566D6" w:rsidRDefault="00B864E8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 xml:space="preserve">sąd powszechny właściwy miejscowo według siedziby Udostępniającego. </w:t>
      </w:r>
    </w:p>
    <w:p w14:paraId="4F233312" w14:textId="77777777" w:rsidR="00B864E8" w:rsidRPr="00A566D6" w:rsidRDefault="00B864E8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 xml:space="preserve">5. Niniejsza Umowa została sporządzona w dwóch jednobrzmiących egzemplarzach, po jednym dla </w:t>
      </w:r>
    </w:p>
    <w:p w14:paraId="146B2297" w14:textId="77777777" w:rsidR="00B864E8" w:rsidRPr="00A566D6" w:rsidRDefault="00B864E8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 xml:space="preserve">każdej ze Stron. </w:t>
      </w:r>
    </w:p>
    <w:p w14:paraId="6D1AC7A8" w14:textId="77777777" w:rsidR="00B864E8" w:rsidRPr="00A566D6" w:rsidRDefault="00B864E8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 xml:space="preserve">6. Umowa została przez Strony odczytana, zaakceptowana oraz podpisana. </w:t>
      </w:r>
    </w:p>
    <w:p w14:paraId="376A58D7" w14:textId="77777777" w:rsidR="003264AC" w:rsidRPr="00A566D6" w:rsidRDefault="003264AC" w:rsidP="00167436">
      <w:pPr>
        <w:pStyle w:val="Bezodstpw"/>
        <w:jc w:val="both"/>
        <w:rPr>
          <w:rFonts w:ascii="Calibri" w:hAnsi="Calibri" w:cs="Calibri"/>
        </w:rPr>
      </w:pPr>
    </w:p>
    <w:p w14:paraId="05DEFDA9" w14:textId="77777777" w:rsidR="00A62FD9" w:rsidRDefault="00A62FD9" w:rsidP="00167436">
      <w:pPr>
        <w:pStyle w:val="Bezodstpw"/>
        <w:jc w:val="both"/>
        <w:rPr>
          <w:rFonts w:ascii="Calibri" w:hAnsi="Calibri" w:cs="Calibri"/>
        </w:rPr>
      </w:pPr>
    </w:p>
    <w:p w14:paraId="56B5EFCB" w14:textId="77777777" w:rsidR="00A566D6" w:rsidRDefault="00A566D6" w:rsidP="00167436">
      <w:pPr>
        <w:pStyle w:val="Bezodstpw"/>
        <w:jc w:val="both"/>
        <w:rPr>
          <w:rFonts w:ascii="Calibri" w:hAnsi="Calibri" w:cs="Calibri"/>
        </w:rPr>
      </w:pPr>
    </w:p>
    <w:p w14:paraId="1CBD2FD1" w14:textId="77777777" w:rsidR="00A566D6" w:rsidRDefault="00A566D6" w:rsidP="00167436">
      <w:pPr>
        <w:pStyle w:val="Bezodstpw"/>
        <w:jc w:val="both"/>
        <w:rPr>
          <w:rFonts w:ascii="Calibri" w:hAnsi="Calibri" w:cs="Calibri"/>
        </w:rPr>
      </w:pPr>
    </w:p>
    <w:p w14:paraId="20E01C13" w14:textId="77777777" w:rsidR="00A566D6" w:rsidRPr="00A566D6" w:rsidRDefault="00A566D6" w:rsidP="00167436">
      <w:pPr>
        <w:pStyle w:val="Bezodstpw"/>
        <w:jc w:val="both"/>
        <w:rPr>
          <w:rFonts w:ascii="Calibri" w:hAnsi="Calibri" w:cs="Calibri"/>
        </w:rPr>
      </w:pPr>
    </w:p>
    <w:p w14:paraId="50A1D2C1" w14:textId="77777777" w:rsidR="00992C1B" w:rsidRPr="00A566D6" w:rsidRDefault="00992C1B" w:rsidP="00167436">
      <w:pPr>
        <w:pStyle w:val="Bezodstpw"/>
        <w:jc w:val="both"/>
        <w:rPr>
          <w:rFonts w:ascii="Calibri" w:hAnsi="Calibri" w:cs="Calibri"/>
        </w:rPr>
      </w:pPr>
    </w:p>
    <w:p w14:paraId="6B1F0563" w14:textId="77777777" w:rsidR="00A62FD9" w:rsidRPr="00A566D6" w:rsidRDefault="00077BB9" w:rsidP="00167436">
      <w:pPr>
        <w:pStyle w:val="Bezodstpw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lang w:eastAsia="pl-PL"/>
        </w:rPr>
        <w:pict w14:anchorId="7755DEA5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77.9pt;margin-top:19.7pt;width:134.25pt;height:0;z-index:251659264" o:connectortype="straight"/>
        </w:pict>
      </w:r>
      <w:r>
        <w:rPr>
          <w:rFonts w:ascii="Calibri" w:hAnsi="Calibri" w:cs="Calibri"/>
          <w:noProof/>
          <w:lang w:eastAsia="pl-PL"/>
        </w:rPr>
        <w:pict w14:anchorId="344B4BC4">
          <v:shape id="_x0000_s1026" type="#_x0000_t32" style="position:absolute;left:0;text-align:left;margin-left:12.4pt;margin-top:19.7pt;width:124.5pt;height:0;z-index:251658240" o:connectortype="straight"/>
        </w:pict>
      </w:r>
    </w:p>
    <w:p w14:paraId="201E878D" w14:textId="77777777" w:rsidR="00A566D6" w:rsidRDefault="00992C1B" w:rsidP="00167436">
      <w:pPr>
        <w:pStyle w:val="Bezodstpw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 xml:space="preserve">  </w:t>
      </w:r>
    </w:p>
    <w:p w14:paraId="4E42E4F1" w14:textId="77777777" w:rsidR="00A62FD9" w:rsidRPr="00A566D6" w:rsidRDefault="00992C1B" w:rsidP="00167436">
      <w:pPr>
        <w:pStyle w:val="Bezodstpw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 xml:space="preserve">              Udostępniający                                                                                    Korzystający</w:t>
      </w:r>
    </w:p>
    <w:sectPr w:rsidR="00A62FD9" w:rsidRPr="00A566D6" w:rsidSect="003264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092A8E" w14:textId="77777777" w:rsidR="00077BB9" w:rsidRDefault="00077BB9" w:rsidP="00A62FD9">
      <w:pPr>
        <w:spacing w:after="0" w:line="240" w:lineRule="auto"/>
      </w:pPr>
      <w:r>
        <w:separator/>
      </w:r>
    </w:p>
  </w:endnote>
  <w:endnote w:type="continuationSeparator" w:id="0">
    <w:p w14:paraId="4707FC04" w14:textId="77777777" w:rsidR="00077BB9" w:rsidRDefault="00077BB9" w:rsidP="00A62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289548" w14:textId="77777777" w:rsidR="00077BB9" w:rsidRDefault="00077BB9" w:rsidP="00A62FD9">
      <w:pPr>
        <w:spacing w:after="0" w:line="240" w:lineRule="auto"/>
      </w:pPr>
      <w:r>
        <w:separator/>
      </w:r>
    </w:p>
  </w:footnote>
  <w:footnote w:type="continuationSeparator" w:id="0">
    <w:p w14:paraId="65BC7D9A" w14:textId="77777777" w:rsidR="00077BB9" w:rsidRDefault="00077BB9" w:rsidP="00A62F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64E8"/>
    <w:rsid w:val="00077BB9"/>
    <w:rsid w:val="00080C01"/>
    <w:rsid w:val="000C3848"/>
    <w:rsid w:val="00167436"/>
    <w:rsid w:val="003264AC"/>
    <w:rsid w:val="003759FB"/>
    <w:rsid w:val="004F3D16"/>
    <w:rsid w:val="00573B75"/>
    <w:rsid w:val="007F765D"/>
    <w:rsid w:val="0080509D"/>
    <w:rsid w:val="00865C41"/>
    <w:rsid w:val="00886473"/>
    <w:rsid w:val="00992C1B"/>
    <w:rsid w:val="00A566D6"/>
    <w:rsid w:val="00A62FD9"/>
    <w:rsid w:val="00B864E8"/>
    <w:rsid w:val="00DD7A8F"/>
    <w:rsid w:val="00FA1FF1"/>
    <w:rsid w:val="00FF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  <w14:docId w14:val="1491195A"/>
  <w15:docId w15:val="{B8F0D2DD-C123-4A14-B6B5-142524DF1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64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62F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62FD9"/>
  </w:style>
  <w:style w:type="paragraph" w:styleId="Stopka">
    <w:name w:val="footer"/>
    <w:basedOn w:val="Normalny"/>
    <w:link w:val="StopkaZnak"/>
    <w:uiPriority w:val="99"/>
    <w:semiHidden/>
    <w:unhideWhenUsed/>
    <w:rsid w:val="00A62F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62FD9"/>
  </w:style>
  <w:style w:type="paragraph" w:styleId="Tekstdymka">
    <w:name w:val="Balloon Text"/>
    <w:basedOn w:val="Normalny"/>
    <w:link w:val="TekstdymkaZnak"/>
    <w:uiPriority w:val="99"/>
    <w:semiHidden/>
    <w:unhideWhenUsed/>
    <w:rsid w:val="00A62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FD9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566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D7A624-7E11-443B-9052-21C9E7A80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WSEI</Company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khacia</dc:creator>
  <cp:lastModifiedBy>ArturG1973@outlook.com</cp:lastModifiedBy>
  <cp:revision>2</cp:revision>
  <dcterms:created xsi:type="dcterms:W3CDTF">2021-03-24T11:24:00Z</dcterms:created>
  <dcterms:modified xsi:type="dcterms:W3CDTF">2021-03-24T11:24:00Z</dcterms:modified>
</cp:coreProperties>
</file>