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64586" w14:textId="0552D638" w:rsidR="009B23E3" w:rsidRPr="00D73E36" w:rsidRDefault="009B23E3" w:rsidP="009B23E3">
      <w:pPr>
        <w:pStyle w:val="Styl1"/>
        <w:jc w:val="right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Lublin, </w:t>
      </w:r>
      <w:r w:rsidR="00436C25">
        <w:rPr>
          <w:rFonts w:asciiTheme="minorHAnsi" w:hAnsiTheme="minorHAnsi" w:cs="Arial"/>
          <w:sz w:val="22"/>
          <w:szCs w:val="22"/>
        </w:rPr>
        <w:t>2</w:t>
      </w:r>
      <w:r w:rsidR="005F22BF">
        <w:rPr>
          <w:rFonts w:asciiTheme="minorHAnsi" w:hAnsiTheme="minorHAnsi" w:cs="Arial"/>
          <w:sz w:val="22"/>
          <w:szCs w:val="22"/>
        </w:rPr>
        <w:t>8</w:t>
      </w:r>
      <w:r w:rsidR="00C15FD0" w:rsidRPr="00D73E36">
        <w:rPr>
          <w:rFonts w:asciiTheme="minorHAnsi" w:hAnsiTheme="minorHAnsi" w:cs="Arial"/>
          <w:sz w:val="22"/>
          <w:szCs w:val="22"/>
        </w:rPr>
        <w:t>.12.</w:t>
      </w:r>
      <w:r w:rsidRPr="00D73E36">
        <w:rPr>
          <w:rFonts w:asciiTheme="minorHAnsi" w:hAnsiTheme="minorHAnsi" w:cs="Arial"/>
          <w:sz w:val="22"/>
          <w:szCs w:val="22"/>
        </w:rPr>
        <w:t xml:space="preserve">2018 </w:t>
      </w:r>
    </w:p>
    <w:p w14:paraId="44F620DD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</w:p>
    <w:p w14:paraId="31578971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</w:p>
    <w:p w14:paraId="06406EA6" w14:textId="77777777" w:rsidR="009B23E3" w:rsidRPr="00D73E36" w:rsidRDefault="009B23E3" w:rsidP="009B23E3">
      <w:pPr>
        <w:tabs>
          <w:tab w:val="left" w:pos="4140"/>
        </w:tabs>
        <w:spacing w:after="0" w:line="240" w:lineRule="auto"/>
        <w:jc w:val="center"/>
        <w:rPr>
          <w:rFonts w:cs="Arial"/>
          <w:b/>
        </w:rPr>
      </w:pPr>
      <w:r w:rsidRPr="00D73E36">
        <w:rPr>
          <w:rFonts w:cs="Arial"/>
          <w:b/>
        </w:rPr>
        <w:t>Ogłoszenie</w:t>
      </w:r>
    </w:p>
    <w:p w14:paraId="70E18B6D" w14:textId="77777777" w:rsidR="009B23E3" w:rsidRPr="00D73E36" w:rsidRDefault="009B23E3" w:rsidP="00C15FD0">
      <w:pPr>
        <w:tabs>
          <w:tab w:val="left" w:pos="4140"/>
        </w:tabs>
        <w:spacing w:after="0" w:line="240" w:lineRule="auto"/>
        <w:jc w:val="both"/>
        <w:rPr>
          <w:rFonts w:cs="Arial"/>
          <w:b/>
        </w:rPr>
      </w:pPr>
      <w:r w:rsidRPr="00D73E36">
        <w:rPr>
          <w:rFonts w:cs="Arial"/>
          <w:b/>
        </w:rPr>
        <w:t xml:space="preserve">o postępowaniu prowadzonym zgodnie z Zasadą konkurencyjności na realizację usługi polegającej na </w:t>
      </w:r>
      <w:r w:rsidR="00C15FD0" w:rsidRPr="00D73E36">
        <w:rPr>
          <w:rFonts w:cs="Arial"/>
          <w:b/>
        </w:rPr>
        <w:t xml:space="preserve">opracowaniu kursów e-learning dostosowanych do potrzeb studentów Zarządzania I stopnia, Mechaniki I stopnia, Informatyki II stopnia oraz modułów ogólnodostępnych </w:t>
      </w:r>
      <w:r w:rsidRPr="00D73E36">
        <w:rPr>
          <w:rFonts w:cs="Arial"/>
          <w:b/>
        </w:rPr>
        <w:t>WSEI w Lublinie</w:t>
      </w:r>
    </w:p>
    <w:p w14:paraId="27E77C80" w14:textId="77777777" w:rsidR="009B23E3" w:rsidRPr="00D73E36" w:rsidRDefault="009B23E3" w:rsidP="009B23E3">
      <w:pPr>
        <w:tabs>
          <w:tab w:val="left" w:pos="4140"/>
        </w:tabs>
        <w:spacing w:after="0" w:line="240" w:lineRule="auto"/>
        <w:jc w:val="center"/>
        <w:rPr>
          <w:rFonts w:cs="Arial"/>
          <w:b/>
        </w:rPr>
      </w:pPr>
    </w:p>
    <w:p w14:paraId="76A010F7" w14:textId="77777777" w:rsidR="009B23E3" w:rsidRPr="00D73E36" w:rsidRDefault="009B23E3" w:rsidP="009B23E3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1077" w:hanging="1077"/>
        <w:jc w:val="both"/>
        <w:rPr>
          <w:rFonts w:cs="Arial"/>
          <w:b/>
        </w:rPr>
      </w:pPr>
      <w:r w:rsidRPr="00D73E36">
        <w:rPr>
          <w:rFonts w:cs="Arial"/>
          <w:b/>
        </w:rPr>
        <w:t>Postanowienia wstępne</w:t>
      </w:r>
    </w:p>
    <w:p w14:paraId="75B7C518" w14:textId="77777777" w:rsidR="009B23E3" w:rsidRPr="00D73E36" w:rsidRDefault="009B23E3" w:rsidP="009B23E3">
      <w:pPr>
        <w:numPr>
          <w:ilvl w:val="1"/>
          <w:numId w:val="1"/>
        </w:numPr>
        <w:spacing w:after="0" w:line="240" w:lineRule="auto"/>
        <w:jc w:val="both"/>
        <w:rPr>
          <w:rFonts w:cs="Arial"/>
        </w:rPr>
      </w:pPr>
      <w:r w:rsidRPr="00D73E36">
        <w:rPr>
          <w:rFonts w:cs="Arial"/>
        </w:rPr>
        <w:t xml:space="preserve">Postępowanie odbywa się na podstawie </w:t>
      </w:r>
      <w:r w:rsidRPr="00D73E36">
        <w:rPr>
          <w:rFonts w:cs="Arial"/>
          <w:bCs/>
          <w:lang w:eastAsia="pl-PL"/>
        </w:rPr>
        <w:t>Wytycznych w zakresie kwalifikowalno</w:t>
      </w:r>
      <w:r w:rsidRPr="00D73E36">
        <w:rPr>
          <w:rFonts w:eastAsia="Arial,Bold" w:cs="Arial"/>
          <w:bCs/>
          <w:lang w:eastAsia="pl-PL"/>
        </w:rPr>
        <w:t>ś</w:t>
      </w:r>
      <w:r w:rsidRPr="00D73E36">
        <w:rPr>
          <w:rFonts w:cs="Arial"/>
          <w:bCs/>
          <w:lang w:eastAsia="pl-PL"/>
        </w:rPr>
        <w:t>ci wydatków w ramach Europejskiego Funduszu Rozwoju Regionalnego, Europejskiego  Funduszu Społecznego oraz Funduszu Spójno</w:t>
      </w:r>
      <w:r w:rsidRPr="00D73E36">
        <w:rPr>
          <w:rFonts w:eastAsia="Arial,Bold" w:cs="Arial"/>
          <w:bCs/>
          <w:lang w:eastAsia="pl-PL"/>
        </w:rPr>
        <w:t>ś</w:t>
      </w:r>
      <w:r w:rsidRPr="00D73E36">
        <w:rPr>
          <w:rFonts w:cs="Arial"/>
          <w:bCs/>
          <w:lang w:eastAsia="pl-PL"/>
        </w:rPr>
        <w:t>ci na lata 2014-2020 Ministerstwa Rozwoju</w:t>
      </w:r>
    </w:p>
    <w:p w14:paraId="2611232E" w14:textId="77777777" w:rsidR="009B23E3" w:rsidRPr="00D73E36" w:rsidRDefault="009B23E3" w:rsidP="009B23E3">
      <w:pPr>
        <w:numPr>
          <w:ilvl w:val="1"/>
          <w:numId w:val="1"/>
        </w:numPr>
        <w:spacing w:after="0" w:line="240" w:lineRule="auto"/>
        <w:jc w:val="both"/>
        <w:rPr>
          <w:rFonts w:cs="Arial"/>
        </w:rPr>
      </w:pPr>
      <w:r w:rsidRPr="00D73E36">
        <w:rPr>
          <w:rFonts w:cs="Arial"/>
        </w:rPr>
        <w:t>Organizatorem postępowania jest Wyższa Szkoła Ekonomii i Innowacji w Lublinie</w:t>
      </w:r>
      <w:r w:rsidRPr="00D73E36">
        <w:rPr>
          <w:rFonts w:cs="Arial"/>
        </w:rPr>
        <w:br/>
        <w:t>z siedzibą przy ul. Projektowa 4, 20-209 Lublin.</w:t>
      </w:r>
    </w:p>
    <w:p w14:paraId="7A7F601E" w14:textId="77777777" w:rsidR="009B23E3" w:rsidRPr="00D73E36" w:rsidRDefault="009B23E3" w:rsidP="009B23E3">
      <w:pPr>
        <w:numPr>
          <w:ilvl w:val="1"/>
          <w:numId w:val="1"/>
        </w:numPr>
        <w:spacing w:after="0" w:line="240" w:lineRule="auto"/>
        <w:jc w:val="both"/>
        <w:rPr>
          <w:rFonts w:cs="Arial"/>
        </w:rPr>
      </w:pPr>
      <w:r w:rsidRPr="00D73E36">
        <w:rPr>
          <w:rFonts w:cs="Arial"/>
        </w:rPr>
        <w:t>Postępowanie przeprowadzane jest w ramach projektu POWR. 03.05.00-00-Z037/17-00 z 26.04.2018r.</w:t>
      </w:r>
    </w:p>
    <w:p w14:paraId="039758E3" w14:textId="77777777" w:rsidR="009B23E3" w:rsidRPr="00D73E36" w:rsidRDefault="009B23E3" w:rsidP="009B23E3">
      <w:pPr>
        <w:spacing w:after="0" w:line="240" w:lineRule="auto"/>
        <w:ind w:left="360"/>
        <w:jc w:val="both"/>
        <w:rPr>
          <w:rFonts w:cs="Arial"/>
        </w:rPr>
      </w:pPr>
    </w:p>
    <w:p w14:paraId="6039A4D9" w14:textId="77777777" w:rsidR="009B23E3" w:rsidRPr="00D73E36" w:rsidRDefault="009B23E3" w:rsidP="009B23E3">
      <w:pPr>
        <w:pStyle w:val="Akapitzlist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Ogłoszenie o postępowaniu wraz z załącznikami dostępne jest na stronach: </w:t>
      </w:r>
      <w:hyperlink r:id="rId7" w:history="1">
        <w:r w:rsidRPr="00D73E36">
          <w:rPr>
            <w:rStyle w:val="Hipercze"/>
            <w:rFonts w:asciiTheme="minorHAnsi" w:hAnsiTheme="minorHAnsi" w:cs="Arial"/>
            <w:sz w:val="22"/>
            <w:szCs w:val="22"/>
          </w:rPr>
          <w:t>https://bazakonkurencyjnosci.funduszeeuropejskie.gov.pl/</w:t>
        </w:r>
      </w:hyperlink>
      <w:r w:rsidRPr="00D73E36">
        <w:rPr>
          <w:rFonts w:asciiTheme="minorHAnsi" w:hAnsiTheme="minorHAnsi" w:cs="Arial"/>
          <w:sz w:val="22"/>
          <w:szCs w:val="22"/>
        </w:rPr>
        <w:t xml:space="preserve"> i </w:t>
      </w:r>
      <w:hyperlink r:id="rId8" w:history="1">
        <w:r w:rsidRPr="00D73E36">
          <w:rPr>
            <w:rStyle w:val="Hipercze"/>
            <w:rFonts w:asciiTheme="minorHAnsi" w:hAnsiTheme="minorHAnsi" w:cs="Arial"/>
            <w:sz w:val="22"/>
            <w:szCs w:val="22"/>
          </w:rPr>
          <w:t>http://www.wsei.lublin.pl/</w:t>
        </w:r>
      </w:hyperlink>
    </w:p>
    <w:p w14:paraId="1E76155D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ind w:left="2160"/>
        <w:jc w:val="both"/>
        <w:rPr>
          <w:rFonts w:cs="Arial"/>
        </w:rPr>
      </w:pPr>
    </w:p>
    <w:p w14:paraId="331E6648" w14:textId="77777777" w:rsidR="009B23E3" w:rsidRPr="00D73E36" w:rsidRDefault="009B23E3" w:rsidP="009B23E3">
      <w:pPr>
        <w:numPr>
          <w:ilvl w:val="0"/>
          <w:numId w:val="1"/>
        </w:numPr>
        <w:tabs>
          <w:tab w:val="clear" w:pos="2160"/>
          <w:tab w:val="num" w:pos="360"/>
        </w:tabs>
        <w:spacing w:after="0" w:line="240" w:lineRule="auto"/>
        <w:ind w:hanging="2160"/>
        <w:jc w:val="both"/>
        <w:rPr>
          <w:rFonts w:cs="Arial"/>
          <w:b/>
          <w:lang w:eastAsia="pl-PL"/>
        </w:rPr>
      </w:pPr>
      <w:r w:rsidRPr="00D73E36">
        <w:rPr>
          <w:rFonts w:cs="Arial"/>
          <w:b/>
          <w:lang w:eastAsia="pl-PL"/>
        </w:rPr>
        <w:t xml:space="preserve">Szczegółowy opis  przedmiotu zamówienia </w:t>
      </w:r>
    </w:p>
    <w:p w14:paraId="3046954D" w14:textId="77777777" w:rsidR="009B23E3" w:rsidRPr="00D73E36" w:rsidRDefault="009B23E3" w:rsidP="009B23E3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right="283"/>
        <w:jc w:val="both"/>
        <w:textAlignment w:val="baseline"/>
        <w:rPr>
          <w:rFonts w:cs="Arial"/>
          <w:b/>
          <w:lang w:eastAsia="pl-PL"/>
        </w:rPr>
      </w:pPr>
    </w:p>
    <w:p w14:paraId="1EDA66D8" w14:textId="77777777" w:rsidR="009B23E3" w:rsidRPr="00D73E36" w:rsidRDefault="009B23E3" w:rsidP="009B23E3">
      <w:pPr>
        <w:pStyle w:val="Akapitzlist"/>
        <w:widowControl w:val="0"/>
        <w:numPr>
          <w:ilvl w:val="1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right="283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Wspólny słownik zamówień (CPV):   </w:t>
      </w:r>
    </w:p>
    <w:p w14:paraId="3BA824F7" w14:textId="77777777" w:rsidR="009B23E3" w:rsidRPr="00D73E36" w:rsidRDefault="009B23E3" w:rsidP="009B23E3">
      <w:pPr>
        <w:pStyle w:val="Akapitzlist"/>
        <w:widowControl w:val="0"/>
        <w:tabs>
          <w:tab w:val="left" w:pos="0"/>
        </w:tabs>
        <w:overflowPunct w:val="0"/>
        <w:autoSpaceDE w:val="0"/>
        <w:autoSpaceDN w:val="0"/>
        <w:adjustRightInd w:val="0"/>
        <w:ind w:left="360" w:right="283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14:paraId="3C9EEFEC" w14:textId="77777777" w:rsidR="00C15FD0" w:rsidRDefault="00C15FD0" w:rsidP="00C15FD0">
      <w:pPr>
        <w:spacing w:after="0"/>
        <w:ind w:left="142"/>
        <w:jc w:val="both"/>
        <w:rPr>
          <w:rFonts w:cs="Arial"/>
          <w:b/>
          <w:bCs/>
          <w:lang w:eastAsia="pl-PL"/>
        </w:rPr>
      </w:pPr>
      <w:r w:rsidRPr="00D73E36">
        <w:rPr>
          <w:rFonts w:cs="Arial"/>
          <w:b/>
          <w:bCs/>
          <w:lang w:eastAsia="pl-PL"/>
        </w:rPr>
        <w:t xml:space="preserve">80000000-4 - Usługi edukacyjne i szkoleniowe </w:t>
      </w:r>
    </w:p>
    <w:p w14:paraId="30C8BE9D" w14:textId="75F02AAB" w:rsidR="0093586B" w:rsidRPr="00D73E36" w:rsidRDefault="0093586B" w:rsidP="00C15FD0">
      <w:pPr>
        <w:spacing w:after="0"/>
        <w:ind w:left="142"/>
        <w:jc w:val="both"/>
        <w:rPr>
          <w:rFonts w:cs="Arial"/>
          <w:b/>
          <w:bCs/>
          <w:lang w:eastAsia="pl-PL"/>
        </w:rPr>
      </w:pPr>
      <w:r w:rsidRPr="00D73E36">
        <w:rPr>
          <w:rFonts w:cs="Arial"/>
          <w:b/>
          <w:bCs/>
          <w:lang w:eastAsia="pl-PL"/>
        </w:rPr>
        <w:t>8</w:t>
      </w:r>
      <w:r>
        <w:rPr>
          <w:rFonts w:cs="Arial"/>
          <w:b/>
          <w:bCs/>
          <w:lang w:eastAsia="pl-PL"/>
        </w:rPr>
        <w:t>0430000</w:t>
      </w:r>
      <w:r w:rsidRPr="00D73E36">
        <w:rPr>
          <w:rFonts w:cs="Arial"/>
          <w:b/>
          <w:bCs/>
          <w:lang w:eastAsia="pl-PL"/>
        </w:rPr>
        <w:t>-</w:t>
      </w:r>
      <w:r>
        <w:rPr>
          <w:rFonts w:cs="Arial"/>
          <w:b/>
          <w:bCs/>
          <w:lang w:eastAsia="pl-PL"/>
        </w:rPr>
        <w:t xml:space="preserve">7 - </w:t>
      </w:r>
      <w:r w:rsidRPr="00D73E36">
        <w:rPr>
          <w:rFonts w:cs="Arial"/>
          <w:b/>
          <w:bCs/>
          <w:lang w:eastAsia="pl-PL"/>
        </w:rPr>
        <w:t>Usługi edukacyjne</w:t>
      </w:r>
      <w:r>
        <w:rPr>
          <w:rFonts w:cs="Arial"/>
          <w:b/>
          <w:bCs/>
          <w:lang w:eastAsia="pl-PL"/>
        </w:rPr>
        <w:t xml:space="preserve"> osób dorosłych na poziomie akademickim</w:t>
      </w:r>
    </w:p>
    <w:p w14:paraId="3867028F" w14:textId="77777777" w:rsidR="00C15FD0" w:rsidRPr="00D73E36" w:rsidRDefault="00C15FD0" w:rsidP="00C15FD0">
      <w:pPr>
        <w:spacing w:after="0"/>
        <w:ind w:left="142"/>
        <w:jc w:val="both"/>
        <w:rPr>
          <w:rFonts w:cs="Arial"/>
          <w:b/>
        </w:rPr>
      </w:pPr>
      <w:r w:rsidRPr="00D73E36">
        <w:rPr>
          <w:rFonts w:cs="Arial"/>
          <w:b/>
        </w:rPr>
        <w:t xml:space="preserve">80420000-4 - Usługi e-learning </w:t>
      </w:r>
    </w:p>
    <w:p w14:paraId="62D9E8E9" w14:textId="77777777" w:rsidR="00C15FD0" w:rsidRPr="00D73E36" w:rsidRDefault="00C15FD0" w:rsidP="0093586B">
      <w:pPr>
        <w:spacing w:after="0"/>
        <w:ind w:left="142"/>
        <w:rPr>
          <w:rFonts w:cs="Arial"/>
          <w:b/>
        </w:rPr>
      </w:pPr>
      <w:r w:rsidRPr="00D73E36">
        <w:rPr>
          <w:rFonts w:cs="Arial"/>
          <w:b/>
        </w:rPr>
        <w:t xml:space="preserve">72000000-5  -  Usługi informatyczne: konsultacyjne, opracowywania oprogramowania, internetowe i wsparcia </w:t>
      </w:r>
    </w:p>
    <w:p w14:paraId="2AB6C2C7" w14:textId="77777777" w:rsidR="009B23E3" w:rsidRPr="00D73E36" w:rsidRDefault="009B23E3" w:rsidP="009B23E3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right="283"/>
        <w:jc w:val="both"/>
        <w:textAlignment w:val="baseline"/>
        <w:rPr>
          <w:rFonts w:cs="Arial"/>
        </w:rPr>
      </w:pPr>
    </w:p>
    <w:p w14:paraId="405B113A" w14:textId="3B39B435" w:rsidR="00C15FD0" w:rsidRPr="00D73E36" w:rsidRDefault="009B23E3" w:rsidP="00C15FD0">
      <w:pPr>
        <w:pStyle w:val="Akapitzlist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Helvetica"/>
          <w:sz w:val="22"/>
          <w:szCs w:val="22"/>
        </w:rPr>
      </w:pPr>
      <w:r w:rsidRPr="00D73E36">
        <w:rPr>
          <w:rFonts w:asciiTheme="minorHAnsi" w:hAnsiTheme="minorHAnsi" w:cs="Arial"/>
          <w:iCs/>
          <w:sz w:val="22"/>
          <w:szCs w:val="22"/>
        </w:rPr>
        <w:t>Przedmiotem zamówienia jest</w:t>
      </w:r>
      <w:r w:rsidRPr="00D73E36">
        <w:rPr>
          <w:rFonts w:asciiTheme="minorHAnsi" w:hAnsiTheme="minorHAnsi" w:cs="Arial"/>
          <w:b/>
          <w:iCs/>
          <w:sz w:val="22"/>
          <w:szCs w:val="22"/>
        </w:rPr>
        <w:t xml:space="preserve"> usługa </w:t>
      </w:r>
      <w:r w:rsidR="00C15FD0" w:rsidRPr="00D73E36">
        <w:rPr>
          <w:rFonts w:asciiTheme="minorHAnsi" w:hAnsiTheme="minorHAnsi" w:cs="Helvetica"/>
          <w:sz w:val="22"/>
          <w:szCs w:val="22"/>
        </w:rPr>
        <w:t xml:space="preserve">przygotowania merytorycznego </w:t>
      </w:r>
      <w:r w:rsidR="0093586B">
        <w:rPr>
          <w:rFonts w:asciiTheme="minorHAnsi" w:hAnsiTheme="minorHAnsi" w:cs="Helvetica"/>
          <w:sz w:val="22"/>
          <w:szCs w:val="22"/>
        </w:rPr>
        <w:t xml:space="preserve">i technicznego </w:t>
      </w:r>
      <w:r w:rsidR="00C15FD0" w:rsidRPr="00D73E36">
        <w:rPr>
          <w:rFonts w:asciiTheme="minorHAnsi" w:hAnsiTheme="minorHAnsi" w:cs="Helvetica"/>
          <w:sz w:val="22"/>
          <w:szCs w:val="22"/>
        </w:rPr>
        <w:t>dostosowanego do potrzeb studentów kierunków:</w:t>
      </w:r>
    </w:p>
    <w:p w14:paraId="00B0BC1C" w14:textId="77777777" w:rsidR="00C15FD0" w:rsidRPr="00D73E36" w:rsidRDefault="00C15FD0" w:rsidP="00C15FD0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Helvetica"/>
          <w:sz w:val="22"/>
          <w:szCs w:val="22"/>
        </w:rPr>
      </w:pPr>
    </w:p>
    <w:p w14:paraId="172D3014" w14:textId="77777777" w:rsidR="00C15FD0" w:rsidRPr="00D73E36" w:rsidRDefault="00C15FD0" w:rsidP="00C15FD0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b/>
          <w:sz w:val="22"/>
          <w:szCs w:val="22"/>
        </w:rPr>
        <w:t xml:space="preserve">Zarządzania I stopnia, </w:t>
      </w:r>
    </w:p>
    <w:p w14:paraId="3B9A21B2" w14:textId="01E7FAF1" w:rsidR="00C15FD0" w:rsidRPr="00D73E36" w:rsidRDefault="00C15FD0" w:rsidP="00C15FD0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b/>
          <w:sz w:val="22"/>
          <w:szCs w:val="22"/>
        </w:rPr>
        <w:t>Mechaniki I stopnia</w:t>
      </w:r>
      <w:r w:rsidR="00990124">
        <w:rPr>
          <w:rFonts w:asciiTheme="minorHAnsi" w:hAnsiTheme="minorHAnsi" w:cs="Arial"/>
          <w:b/>
          <w:sz w:val="22"/>
          <w:szCs w:val="22"/>
        </w:rPr>
        <w:t xml:space="preserve"> (inżynierskie)</w:t>
      </w:r>
      <w:r w:rsidRPr="00D73E36">
        <w:rPr>
          <w:rFonts w:asciiTheme="minorHAnsi" w:hAnsiTheme="minorHAnsi" w:cs="Arial"/>
          <w:b/>
          <w:sz w:val="22"/>
          <w:szCs w:val="22"/>
        </w:rPr>
        <w:t xml:space="preserve">, </w:t>
      </w:r>
    </w:p>
    <w:p w14:paraId="3CEB3071" w14:textId="77777777" w:rsidR="007231C7" w:rsidRPr="007231C7" w:rsidRDefault="00C15FD0" w:rsidP="00C15FD0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b/>
          <w:sz w:val="22"/>
          <w:szCs w:val="22"/>
        </w:rPr>
        <w:t xml:space="preserve">Informatyki II stopnia </w:t>
      </w:r>
    </w:p>
    <w:p w14:paraId="230B7202" w14:textId="25AE34B2" w:rsidR="00C15FD0" w:rsidRPr="00D73E36" w:rsidRDefault="00C15FD0" w:rsidP="007231C7">
      <w:pPr>
        <w:pStyle w:val="Akapitzlist"/>
        <w:autoSpaceDE w:val="0"/>
        <w:autoSpaceDN w:val="0"/>
        <w:adjustRightInd w:val="0"/>
        <w:ind w:left="114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b/>
          <w:sz w:val="22"/>
          <w:szCs w:val="22"/>
        </w:rPr>
        <w:t xml:space="preserve">oraz </w:t>
      </w:r>
    </w:p>
    <w:p w14:paraId="57204FA1" w14:textId="77777777" w:rsidR="007231C7" w:rsidRPr="007231C7" w:rsidRDefault="00C15FD0" w:rsidP="00C15FD0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b/>
          <w:sz w:val="22"/>
          <w:szCs w:val="22"/>
        </w:rPr>
        <w:t xml:space="preserve">Modułów ogólnodostępnych: </w:t>
      </w:r>
    </w:p>
    <w:p w14:paraId="55614345" w14:textId="2D94B4DC" w:rsidR="007231C7" w:rsidRDefault="007231C7" w:rsidP="007231C7">
      <w:pPr>
        <w:pStyle w:val="Akapitzlist"/>
        <w:autoSpaceDE w:val="0"/>
        <w:autoSpaceDN w:val="0"/>
        <w:adjustRightInd w:val="0"/>
        <w:ind w:left="1140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a) Kurs „</w:t>
      </w:r>
      <w:r w:rsidR="00C15FD0" w:rsidRPr="00D73E36">
        <w:rPr>
          <w:rFonts w:asciiTheme="minorHAnsi" w:hAnsiTheme="minorHAnsi" w:cs="Arial"/>
          <w:b/>
          <w:sz w:val="22"/>
          <w:szCs w:val="22"/>
        </w:rPr>
        <w:t>Przedsiębiorczość</w:t>
      </w:r>
      <w:r>
        <w:rPr>
          <w:rFonts w:asciiTheme="minorHAnsi" w:hAnsiTheme="minorHAnsi" w:cs="Arial"/>
          <w:b/>
          <w:sz w:val="22"/>
          <w:szCs w:val="22"/>
        </w:rPr>
        <w:t>”</w:t>
      </w:r>
    </w:p>
    <w:p w14:paraId="09218BB3" w14:textId="2329689F" w:rsidR="00C15FD0" w:rsidRPr="00D73E36" w:rsidRDefault="007231C7" w:rsidP="007231C7">
      <w:pPr>
        <w:pStyle w:val="Akapitzlist"/>
        <w:autoSpaceDE w:val="0"/>
        <w:autoSpaceDN w:val="0"/>
        <w:adjustRightInd w:val="0"/>
        <w:ind w:left="114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b) Kurs „Przygotowanie do pisania pracy licencjackiej</w:t>
      </w:r>
      <w:r w:rsidR="00834BEA">
        <w:rPr>
          <w:rFonts w:asciiTheme="minorHAnsi" w:hAnsiTheme="minorHAnsi" w:cs="Arial"/>
          <w:b/>
          <w:sz w:val="22"/>
          <w:szCs w:val="22"/>
        </w:rPr>
        <w:t>/inżynierskiej/magisterskiej</w:t>
      </w:r>
      <w:r>
        <w:rPr>
          <w:rFonts w:asciiTheme="minorHAnsi" w:hAnsiTheme="minorHAnsi" w:cs="Arial"/>
          <w:b/>
          <w:sz w:val="22"/>
          <w:szCs w:val="22"/>
        </w:rPr>
        <w:t xml:space="preserve">”, </w:t>
      </w:r>
    </w:p>
    <w:p w14:paraId="66F904C0" w14:textId="77777777" w:rsidR="00C15FD0" w:rsidRPr="00D73E36" w:rsidRDefault="00C15FD0" w:rsidP="00C15FD0">
      <w:pPr>
        <w:autoSpaceDE w:val="0"/>
        <w:autoSpaceDN w:val="0"/>
        <w:adjustRightInd w:val="0"/>
        <w:ind w:left="780"/>
        <w:jc w:val="both"/>
        <w:rPr>
          <w:rFonts w:cs="Helvetica"/>
        </w:rPr>
      </w:pPr>
    </w:p>
    <w:p w14:paraId="7A3838D3" w14:textId="6E1ABB94" w:rsidR="00C15FD0" w:rsidRPr="0093586B" w:rsidRDefault="0093586B" w:rsidP="007231C7">
      <w:pPr>
        <w:autoSpaceDE w:val="0"/>
        <w:autoSpaceDN w:val="0"/>
        <w:adjustRightInd w:val="0"/>
        <w:jc w:val="both"/>
        <w:rPr>
          <w:rFonts w:cs="Helvetica"/>
        </w:rPr>
      </w:pPr>
      <w:r w:rsidRPr="0093586B">
        <w:rPr>
          <w:rFonts w:cs="Helvetica"/>
        </w:rPr>
        <w:t>k</w:t>
      </w:r>
      <w:r w:rsidR="00C15FD0" w:rsidRPr="0093586B">
        <w:rPr>
          <w:rFonts w:cs="Helvetica"/>
        </w:rPr>
        <w:t>ursów e-learning na platform</w:t>
      </w:r>
      <w:r w:rsidR="00C15FD0" w:rsidRPr="0093586B">
        <w:rPr>
          <w:rFonts w:eastAsia="TTE15324C0t00" w:cs="TTE15324C0t00"/>
        </w:rPr>
        <w:t xml:space="preserve">ę Uczelni. </w:t>
      </w:r>
      <w:r w:rsidR="00C15FD0" w:rsidRPr="0093586B">
        <w:rPr>
          <w:rFonts w:cs="Helvetica"/>
          <w:bCs/>
        </w:rPr>
        <w:t xml:space="preserve">Kurs e-learning to </w:t>
      </w:r>
      <w:r w:rsidR="00C15FD0" w:rsidRPr="0093586B">
        <w:rPr>
          <w:rFonts w:cs="Helvetica"/>
        </w:rPr>
        <w:t>kształcenie za pomoc</w:t>
      </w:r>
      <w:r w:rsidR="00C15FD0" w:rsidRPr="0093586B">
        <w:rPr>
          <w:rFonts w:eastAsia="TTE15324C0t00" w:cs="TTE15324C0t00"/>
        </w:rPr>
        <w:t xml:space="preserve">ą </w:t>
      </w:r>
      <w:r w:rsidR="00C15FD0" w:rsidRPr="0093586B">
        <w:rPr>
          <w:rFonts w:cs="Helvetica"/>
        </w:rPr>
        <w:t>mediów elektronicznych, edukacja na odległo</w:t>
      </w:r>
      <w:r w:rsidR="00C15FD0" w:rsidRPr="0093586B">
        <w:rPr>
          <w:rFonts w:eastAsia="TTE15324C0t00" w:cs="TTE15324C0t00"/>
        </w:rPr>
        <w:t xml:space="preserve">ść </w:t>
      </w:r>
      <w:r w:rsidR="00C15FD0" w:rsidRPr="0093586B">
        <w:rPr>
          <w:rFonts w:cs="Helvetica"/>
        </w:rPr>
        <w:t>przy użyciu Internetu. Uczestnicy kursu maj</w:t>
      </w:r>
      <w:r w:rsidR="00C15FD0" w:rsidRPr="0093586B">
        <w:rPr>
          <w:rFonts w:eastAsia="TTE15324C0t00" w:cs="TTE15324C0t00"/>
        </w:rPr>
        <w:t xml:space="preserve">ą </w:t>
      </w:r>
      <w:r w:rsidR="00C15FD0" w:rsidRPr="0093586B">
        <w:rPr>
          <w:rFonts w:cs="Helvetica"/>
        </w:rPr>
        <w:t>dost</w:t>
      </w:r>
      <w:r w:rsidR="00C15FD0" w:rsidRPr="0093586B">
        <w:rPr>
          <w:rFonts w:eastAsia="TTE15324C0t00" w:cs="TTE15324C0t00"/>
        </w:rPr>
        <w:t>ę</w:t>
      </w:r>
      <w:r w:rsidR="00C15FD0" w:rsidRPr="0093586B">
        <w:rPr>
          <w:rFonts w:cs="Helvetica"/>
        </w:rPr>
        <w:t>p do materiałów szkoleniowych po zalogowaniu si</w:t>
      </w:r>
      <w:r w:rsidR="00C15FD0" w:rsidRPr="0093586B">
        <w:rPr>
          <w:rFonts w:eastAsia="TTE15324C0t00" w:cs="TTE15324C0t00"/>
        </w:rPr>
        <w:t xml:space="preserve">ę </w:t>
      </w:r>
      <w:r w:rsidR="00C15FD0" w:rsidRPr="0093586B">
        <w:rPr>
          <w:rFonts w:cs="Helvetica"/>
        </w:rPr>
        <w:t>na stronie szkolenia za pomoc</w:t>
      </w:r>
      <w:r w:rsidR="00C15FD0" w:rsidRPr="0093586B">
        <w:rPr>
          <w:rFonts w:eastAsia="TTE15324C0t00" w:cs="TTE15324C0t00"/>
        </w:rPr>
        <w:t xml:space="preserve">ą </w:t>
      </w:r>
      <w:r w:rsidR="00C15FD0" w:rsidRPr="0093586B">
        <w:rPr>
          <w:rFonts w:cs="Helvetica"/>
        </w:rPr>
        <w:t xml:space="preserve">przyznanej nazwy </w:t>
      </w:r>
      <w:r w:rsidR="00C15FD0" w:rsidRPr="0093586B">
        <w:rPr>
          <w:rFonts w:cs="Helvetica"/>
        </w:rPr>
        <w:lastRenderedPageBreak/>
        <w:t>użytkownika oraz hasła. Internetowa formuła umożliwia uczestnikom samodzielne studiowanie w dogodnym czasie i miejsc</w:t>
      </w:r>
      <w:r w:rsidR="00D73E36" w:rsidRPr="0093586B">
        <w:rPr>
          <w:rFonts w:cs="Helvetica"/>
        </w:rPr>
        <w:t>u</w:t>
      </w:r>
      <w:r w:rsidR="00C15FD0" w:rsidRPr="0093586B">
        <w:rPr>
          <w:rFonts w:cs="Helvetica"/>
        </w:rPr>
        <w:t xml:space="preserve">. </w:t>
      </w:r>
    </w:p>
    <w:p w14:paraId="59E8F940" w14:textId="77777777" w:rsidR="00C15FD0" w:rsidRPr="0093586B" w:rsidRDefault="00C15FD0" w:rsidP="00C15FD0">
      <w:pPr>
        <w:pStyle w:val="Akapitzlist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Helvetica"/>
          <w:sz w:val="22"/>
          <w:szCs w:val="22"/>
        </w:rPr>
      </w:pPr>
      <w:r w:rsidRPr="0093586B">
        <w:rPr>
          <w:rFonts w:asciiTheme="minorHAnsi" w:hAnsiTheme="minorHAnsi" w:cs="Helvetica"/>
          <w:sz w:val="22"/>
          <w:szCs w:val="22"/>
        </w:rPr>
        <w:t>Wymagania ogólne jednolite dla wszystkich kursów e-le</w:t>
      </w:r>
      <w:r w:rsidR="00D73E36" w:rsidRPr="0093586B">
        <w:rPr>
          <w:rFonts w:asciiTheme="minorHAnsi" w:hAnsiTheme="minorHAnsi" w:cs="Helvetica"/>
          <w:sz w:val="22"/>
          <w:szCs w:val="22"/>
        </w:rPr>
        <w:t>a</w:t>
      </w:r>
      <w:r w:rsidRPr="0093586B">
        <w:rPr>
          <w:rFonts w:asciiTheme="minorHAnsi" w:hAnsiTheme="minorHAnsi" w:cs="Helvetica"/>
          <w:sz w:val="22"/>
          <w:szCs w:val="22"/>
        </w:rPr>
        <w:t xml:space="preserve">rningowych. </w:t>
      </w:r>
    </w:p>
    <w:p w14:paraId="59AEFD2A" w14:textId="77777777" w:rsidR="009B23E3" w:rsidRPr="0093586B" w:rsidRDefault="009B23E3" w:rsidP="009B23E3">
      <w:pPr>
        <w:pStyle w:val="Akapitzlist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1D94F753" w14:textId="5B69779D" w:rsidR="0093586B" w:rsidRDefault="00580940" w:rsidP="0093586B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Helvetica"/>
          <w:sz w:val="22"/>
          <w:szCs w:val="22"/>
        </w:rPr>
      </w:pPr>
      <w:r w:rsidRPr="0093586B">
        <w:rPr>
          <w:rFonts w:asciiTheme="minorHAnsi" w:hAnsiTheme="minorHAnsi" w:cs="Helvetica"/>
          <w:sz w:val="22"/>
          <w:szCs w:val="22"/>
        </w:rPr>
        <w:t xml:space="preserve">Opracowanie </w:t>
      </w:r>
      <w:r w:rsidRPr="0093586B">
        <w:rPr>
          <w:rFonts w:asciiTheme="minorHAnsi" w:hAnsiTheme="minorHAnsi" w:cs="Helvetica"/>
          <w:b/>
          <w:sz w:val="22"/>
          <w:szCs w:val="22"/>
        </w:rPr>
        <w:t>treści merytorycznych</w:t>
      </w:r>
      <w:r w:rsidRPr="0093586B">
        <w:rPr>
          <w:rFonts w:asciiTheme="minorHAnsi" w:hAnsiTheme="minorHAnsi" w:cs="Helvetica"/>
          <w:sz w:val="22"/>
          <w:szCs w:val="22"/>
        </w:rPr>
        <w:t xml:space="preserve"> do kursu w oparciu o sylabus opracowany przez Uczelnię stanowiący załącznik do Ogłoszenia</w:t>
      </w:r>
      <w:r w:rsidR="00354195" w:rsidRPr="0093586B">
        <w:rPr>
          <w:rFonts w:asciiTheme="minorHAnsi" w:hAnsiTheme="minorHAnsi" w:cs="Helvetica"/>
          <w:sz w:val="22"/>
          <w:szCs w:val="22"/>
        </w:rPr>
        <w:t xml:space="preserve"> oraz uzyskanie akceptacji </w:t>
      </w:r>
      <w:r w:rsidR="00D5117B" w:rsidRPr="0093586B">
        <w:rPr>
          <w:rFonts w:asciiTheme="minorHAnsi" w:hAnsiTheme="minorHAnsi" w:cs="Helvetica"/>
          <w:sz w:val="22"/>
          <w:szCs w:val="22"/>
        </w:rPr>
        <w:t xml:space="preserve">koncepcji </w:t>
      </w:r>
      <w:r w:rsidR="00D5117B">
        <w:rPr>
          <w:rFonts w:asciiTheme="minorHAnsi" w:hAnsiTheme="minorHAnsi" w:cs="Helvetica"/>
          <w:sz w:val="22"/>
          <w:szCs w:val="22"/>
        </w:rPr>
        <w:t xml:space="preserve">całego kursu przez </w:t>
      </w:r>
      <w:r w:rsidR="00354195">
        <w:rPr>
          <w:rFonts w:asciiTheme="minorHAnsi" w:hAnsiTheme="minorHAnsi" w:cs="Helvetica"/>
          <w:sz w:val="22"/>
          <w:szCs w:val="22"/>
        </w:rPr>
        <w:t xml:space="preserve">opiekuna merytorycznego Modułu. </w:t>
      </w:r>
      <w:r w:rsidRPr="00D73E36">
        <w:rPr>
          <w:rFonts w:asciiTheme="minorHAnsi" w:hAnsiTheme="minorHAnsi" w:cs="Helvetica"/>
          <w:sz w:val="22"/>
          <w:szCs w:val="22"/>
        </w:rPr>
        <w:t xml:space="preserve"> </w:t>
      </w:r>
      <w:r w:rsidR="000B6B57">
        <w:rPr>
          <w:rFonts w:asciiTheme="minorHAnsi" w:hAnsiTheme="minorHAnsi" w:cs="Helvetica"/>
          <w:sz w:val="22"/>
          <w:szCs w:val="22"/>
        </w:rPr>
        <w:t xml:space="preserve">Treści merytoryczne muszą zostać przedstawione  najpóźniej </w:t>
      </w:r>
      <w:r w:rsidR="00834BEA">
        <w:rPr>
          <w:rFonts w:asciiTheme="minorHAnsi" w:hAnsiTheme="minorHAnsi" w:cs="Helvetica"/>
          <w:sz w:val="22"/>
          <w:szCs w:val="22"/>
        </w:rPr>
        <w:t>45</w:t>
      </w:r>
      <w:r w:rsidR="000B6B57">
        <w:rPr>
          <w:rFonts w:asciiTheme="minorHAnsi" w:hAnsiTheme="minorHAnsi" w:cs="Helvetica"/>
          <w:sz w:val="22"/>
          <w:szCs w:val="22"/>
        </w:rPr>
        <w:t xml:space="preserve"> dni od daty zawarcia umowy.</w:t>
      </w:r>
    </w:p>
    <w:p w14:paraId="02D7CC13" w14:textId="77777777" w:rsidR="003B4CA1" w:rsidRDefault="003B4CA1" w:rsidP="003B4CA1">
      <w:pPr>
        <w:pStyle w:val="Akapitzlist"/>
        <w:autoSpaceDE w:val="0"/>
        <w:autoSpaceDN w:val="0"/>
        <w:adjustRightInd w:val="0"/>
        <w:spacing w:line="276" w:lineRule="auto"/>
        <w:ind w:left="1440"/>
        <w:jc w:val="both"/>
        <w:rPr>
          <w:rFonts w:asciiTheme="minorHAnsi" w:hAnsiTheme="minorHAnsi" w:cs="Helvetica"/>
          <w:sz w:val="22"/>
          <w:szCs w:val="22"/>
        </w:rPr>
      </w:pPr>
    </w:p>
    <w:tbl>
      <w:tblPr>
        <w:tblStyle w:val="Tabela-Siatka"/>
        <w:tblW w:w="6900" w:type="dxa"/>
        <w:tblInd w:w="2166" w:type="dxa"/>
        <w:tblLook w:val="04A0" w:firstRow="1" w:lastRow="0" w:firstColumn="1" w:lastColumn="0" w:noHBand="0" w:noVBand="1"/>
      </w:tblPr>
      <w:tblGrid>
        <w:gridCol w:w="5937"/>
        <w:gridCol w:w="963"/>
      </w:tblGrid>
      <w:tr w:rsidR="003B4CA1" w:rsidRPr="00D73E36" w14:paraId="28822E45" w14:textId="77777777" w:rsidTr="003B4CA1">
        <w:tc>
          <w:tcPr>
            <w:tcW w:w="5937" w:type="dxa"/>
          </w:tcPr>
          <w:p w14:paraId="29B92965" w14:textId="77777777" w:rsidR="003B4CA1" w:rsidRPr="00D73E36" w:rsidRDefault="003B4CA1" w:rsidP="000639F9">
            <w:pPr>
              <w:rPr>
                <w:b/>
              </w:rPr>
            </w:pPr>
            <w:r w:rsidRPr="00D73E36">
              <w:rPr>
                <w:b/>
              </w:rPr>
              <w:t>Moduł</w:t>
            </w:r>
          </w:p>
        </w:tc>
        <w:tc>
          <w:tcPr>
            <w:tcW w:w="963" w:type="dxa"/>
          </w:tcPr>
          <w:p w14:paraId="3F75E294" w14:textId="77777777" w:rsidR="003B4CA1" w:rsidRPr="00D73E36" w:rsidRDefault="003B4CA1" w:rsidP="000639F9">
            <w:pPr>
              <w:jc w:val="center"/>
              <w:rPr>
                <w:b/>
              </w:rPr>
            </w:pPr>
            <w:r w:rsidRPr="00D73E36">
              <w:rPr>
                <w:b/>
              </w:rPr>
              <w:t>Semestr</w:t>
            </w:r>
          </w:p>
        </w:tc>
      </w:tr>
      <w:tr w:rsidR="003B4CA1" w:rsidRPr="00D73E36" w14:paraId="6F1AEDE4" w14:textId="77777777" w:rsidTr="003B4CA1">
        <w:tc>
          <w:tcPr>
            <w:tcW w:w="5937" w:type="dxa"/>
          </w:tcPr>
          <w:p w14:paraId="2535D320" w14:textId="77777777" w:rsidR="003B4CA1" w:rsidRPr="00D73E36" w:rsidRDefault="003B4CA1" w:rsidP="000639F9">
            <w:r w:rsidRPr="00D73E36">
              <w:t>NARZĘDZIA INŻYNIERII ODWROTNEJ</w:t>
            </w:r>
          </w:p>
        </w:tc>
        <w:tc>
          <w:tcPr>
            <w:tcW w:w="963" w:type="dxa"/>
          </w:tcPr>
          <w:p w14:paraId="1CF14619" w14:textId="77777777" w:rsidR="003B4CA1" w:rsidRPr="00D73E36" w:rsidRDefault="003B4CA1" w:rsidP="000639F9">
            <w:pPr>
              <w:jc w:val="center"/>
            </w:pPr>
            <w:r w:rsidRPr="00D73E36">
              <w:t>VII</w:t>
            </w:r>
          </w:p>
        </w:tc>
      </w:tr>
      <w:tr w:rsidR="003B4CA1" w:rsidRPr="00D73E36" w14:paraId="16101A90" w14:textId="77777777" w:rsidTr="003B4CA1">
        <w:tc>
          <w:tcPr>
            <w:tcW w:w="5937" w:type="dxa"/>
          </w:tcPr>
          <w:p w14:paraId="77254899" w14:textId="77777777" w:rsidR="003B4CA1" w:rsidRPr="00D73E36" w:rsidRDefault="003B4CA1" w:rsidP="000639F9">
            <w:r w:rsidRPr="00D73E36">
              <w:t>BUDOWA I BADANIA PROTOTYPÓW MASZYN I URZĄDZEŃ</w:t>
            </w:r>
          </w:p>
        </w:tc>
        <w:tc>
          <w:tcPr>
            <w:tcW w:w="963" w:type="dxa"/>
          </w:tcPr>
          <w:p w14:paraId="6C5F10B0" w14:textId="77777777" w:rsidR="003B4CA1" w:rsidRPr="00D73E36" w:rsidRDefault="003B4CA1" w:rsidP="000639F9">
            <w:pPr>
              <w:jc w:val="center"/>
            </w:pPr>
            <w:r w:rsidRPr="00D73E36">
              <w:t>VII</w:t>
            </w:r>
          </w:p>
        </w:tc>
      </w:tr>
    </w:tbl>
    <w:p w14:paraId="268A7BB9" w14:textId="77777777" w:rsidR="003B4CA1" w:rsidRDefault="003B4CA1" w:rsidP="003B4CA1">
      <w:pPr>
        <w:pStyle w:val="Akapitzlist"/>
        <w:autoSpaceDE w:val="0"/>
        <w:autoSpaceDN w:val="0"/>
        <w:adjustRightInd w:val="0"/>
        <w:spacing w:line="276" w:lineRule="auto"/>
        <w:ind w:left="1440"/>
        <w:jc w:val="both"/>
        <w:rPr>
          <w:rFonts w:asciiTheme="minorHAnsi" w:hAnsiTheme="minorHAnsi" w:cs="Helvetica"/>
          <w:sz w:val="22"/>
          <w:szCs w:val="22"/>
        </w:rPr>
      </w:pPr>
    </w:p>
    <w:tbl>
      <w:tblPr>
        <w:tblStyle w:val="Tabela-Siatka"/>
        <w:tblW w:w="6900" w:type="dxa"/>
        <w:tblInd w:w="2166" w:type="dxa"/>
        <w:tblLook w:val="04A0" w:firstRow="1" w:lastRow="0" w:firstColumn="1" w:lastColumn="0" w:noHBand="0" w:noVBand="1"/>
      </w:tblPr>
      <w:tblGrid>
        <w:gridCol w:w="5937"/>
        <w:gridCol w:w="963"/>
      </w:tblGrid>
      <w:tr w:rsidR="003B4CA1" w:rsidRPr="00D73E36" w14:paraId="440EEC29" w14:textId="77777777" w:rsidTr="003B4CA1">
        <w:tc>
          <w:tcPr>
            <w:tcW w:w="5937" w:type="dxa"/>
          </w:tcPr>
          <w:p w14:paraId="143B5A1A" w14:textId="77777777" w:rsidR="003B4CA1" w:rsidRPr="00D73E36" w:rsidRDefault="003B4CA1" w:rsidP="000639F9">
            <w:pPr>
              <w:rPr>
                <w:b/>
              </w:rPr>
            </w:pPr>
            <w:r w:rsidRPr="00D73E36">
              <w:rPr>
                <w:b/>
              </w:rPr>
              <w:t>Moduł</w:t>
            </w:r>
          </w:p>
        </w:tc>
        <w:tc>
          <w:tcPr>
            <w:tcW w:w="963" w:type="dxa"/>
          </w:tcPr>
          <w:p w14:paraId="43FC6080" w14:textId="77777777" w:rsidR="003B4CA1" w:rsidRPr="00D73E36" w:rsidRDefault="003B4CA1" w:rsidP="000639F9">
            <w:pPr>
              <w:jc w:val="center"/>
              <w:rPr>
                <w:b/>
              </w:rPr>
            </w:pPr>
            <w:r w:rsidRPr="00D73E36">
              <w:rPr>
                <w:b/>
              </w:rPr>
              <w:t>Semestr</w:t>
            </w:r>
          </w:p>
        </w:tc>
      </w:tr>
      <w:tr w:rsidR="003B4CA1" w:rsidRPr="00D73E36" w14:paraId="0BE4B7A5" w14:textId="77777777" w:rsidTr="003B4CA1">
        <w:tc>
          <w:tcPr>
            <w:tcW w:w="5937" w:type="dxa"/>
          </w:tcPr>
          <w:p w14:paraId="0B86BCAF" w14:textId="77777777" w:rsidR="003B4CA1" w:rsidRPr="00D73E36" w:rsidRDefault="003B4CA1" w:rsidP="000639F9">
            <w:r w:rsidRPr="00D73E36">
              <w:t>Zarządzanie strategiczne i operacyjne</w:t>
            </w:r>
          </w:p>
        </w:tc>
        <w:tc>
          <w:tcPr>
            <w:tcW w:w="963" w:type="dxa"/>
          </w:tcPr>
          <w:p w14:paraId="4B014C9B" w14:textId="77777777" w:rsidR="003B4CA1" w:rsidRPr="00D73E36" w:rsidRDefault="003B4CA1" w:rsidP="000639F9">
            <w:pPr>
              <w:jc w:val="center"/>
            </w:pPr>
            <w:r w:rsidRPr="00D73E36">
              <w:t>VI</w:t>
            </w:r>
          </w:p>
        </w:tc>
      </w:tr>
      <w:tr w:rsidR="003B4CA1" w:rsidRPr="00D73E36" w14:paraId="7C63B09E" w14:textId="77777777" w:rsidTr="003B4CA1">
        <w:tc>
          <w:tcPr>
            <w:tcW w:w="5937" w:type="dxa"/>
          </w:tcPr>
          <w:p w14:paraId="6065E68B" w14:textId="77777777" w:rsidR="003B4CA1" w:rsidRPr="00D73E36" w:rsidRDefault="003B4CA1" w:rsidP="000639F9">
            <w:r w:rsidRPr="00D73E36">
              <w:t>Ekonomika produkcji i usług</w:t>
            </w:r>
          </w:p>
        </w:tc>
        <w:tc>
          <w:tcPr>
            <w:tcW w:w="963" w:type="dxa"/>
          </w:tcPr>
          <w:p w14:paraId="404A45C7" w14:textId="77777777" w:rsidR="003B4CA1" w:rsidRPr="00D73E36" w:rsidRDefault="003B4CA1" w:rsidP="000639F9">
            <w:pPr>
              <w:jc w:val="center"/>
            </w:pPr>
            <w:r w:rsidRPr="00D73E36">
              <w:t>VI</w:t>
            </w:r>
          </w:p>
        </w:tc>
      </w:tr>
    </w:tbl>
    <w:p w14:paraId="2BBCAC80" w14:textId="77777777" w:rsidR="003B4CA1" w:rsidRDefault="003B4CA1" w:rsidP="003B4CA1">
      <w:pPr>
        <w:pStyle w:val="Akapitzlist"/>
        <w:autoSpaceDE w:val="0"/>
        <w:autoSpaceDN w:val="0"/>
        <w:adjustRightInd w:val="0"/>
        <w:spacing w:line="276" w:lineRule="auto"/>
        <w:ind w:left="1440"/>
        <w:jc w:val="both"/>
        <w:rPr>
          <w:rFonts w:asciiTheme="minorHAnsi" w:hAnsiTheme="minorHAnsi" w:cs="Helvetica"/>
          <w:sz w:val="22"/>
          <w:szCs w:val="22"/>
        </w:rPr>
      </w:pPr>
    </w:p>
    <w:tbl>
      <w:tblPr>
        <w:tblStyle w:val="Tabela-Siatka"/>
        <w:tblW w:w="6900" w:type="dxa"/>
        <w:tblInd w:w="2166" w:type="dxa"/>
        <w:tblLook w:val="04A0" w:firstRow="1" w:lastRow="0" w:firstColumn="1" w:lastColumn="0" w:noHBand="0" w:noVBand="1"/>
      </w:tblPr>
      <w:tblGrid>
        <w:gridCol w:w="5937"/>
        <w:gridCol w:w="963"/>
      </w:tblGrid>
      <w:tr w:rsidR="003B4CA1" w:rsidRPr="00D73E36" w14:paraId="0DDB9C61" w14:textId="77777777" w:rsidTr="003B4CA1">
        <w:tc>
          <w:tcPr>
            <w:tcW w:w="5937" w:type="dxa"/>
          </w:tcPr>
          <w:p w14:paraId="244A79DD" w14:textId="77777777" w:rsidR="003B4CA1" w:rsidRPr="00D73E36" w:rsidRDefault="003B4CA1" w:rsidP="000639F9">
            <w:pPr>
              <w:rPr>
                <w:b/>
              </w:rPr>
            </w:pPr>
            <w:r w:rsidRPr="00D73E36">
              <w:rPr>
                <w:b/>
              </w:rPr>
              <w:t>Moduł</w:t>
            </w:r>
          </w:p>
        </w:tc>
        <w:tc>
          <w:tcPr>
            <w:tcW w:w="963" w:type="dxa"/>
          </w:tcPr>
          <w:p w14:paraId="5831E99A" w14:textId="77777777" w:rsidR="003B4CA1" w:rsidRPr="00D73E36" w:rsidRDefault="003B4CA1" w:rsidP="000639F9">
            <w:pPr>
              <w:jc w:val="center"/>
              <w:rPr>
                <w:b/>
              </w:rPr>
            </w:pPr>
            <w:r w:rsidRPr="00D73E36">
              <w:rPr>
                <w:b/>
              </w:rPr>
              <w:t>Semestr</w:t>
            </w:r>
          </w:p>
        </w:tc>
      </w:tr>
      <w:tr w:rsidR="003B4CA1" w:rsidRPr="00D73E36" w14:paraId="33F73B7B" w14:textId="77777777" w:rsidTr="003B4CA1">
        <w:trPr>
          <w:trHeight w:val="396"/>
        </w:trPr>
        <w:tc>
          <w:tcPr>
            <w:tcW w:w="5937" w:type="dxa"/>
          </w:tcPr>
          <w:p w14:paraId="3D0AEA23" w14:textId="77777777" w:rsidR="003B4CA1" w:rsidRPr="00EC0D89" w:rsidRDefault="003B4CA1" w:rsidP="000639F9">
            <w:pPr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Projektowania rozwiązań Internetu Rzeczy</w:t>
            </w:r>
          </w:p>
        </w:tc>
        <w:tc>
          <w:tcPr>
            <w:tcW w:w="963" w:type="dxa"/>
          </w:tcPr>
          <w:p w14:paraId="66C523B1" w14:textId="77777777" w:rsidR="003B4CA1" w:rsidRPr="00D73E36" w:rsidRDefault="003B4CA1" w:rsidP="000639F9">
            <w:pPr>
              <w:jc w:val="center"/>
            </w:pPr>
            <w:r>
              <w:t>II</w:t>
            </w:r>
          </w:p>
        </w:tc>
      </w:tr>
      <w:tr w:rsidR="003B4CA1" w:rsidRPr="00D73E36" w14:paraId="6654C1A5" w14:textId="77777777" w:rsidTr="003B4CA1">
        <w:tc>
          <w:tcPr>
            <w:tcW w:w="5937" w:type="dxa"/>
          </w:tcPr>
          <w:p w14:paraId="2EB1B307" w14:textId="77777777" w:rsidR="003B4CA1" w:rsidRPr="00D73E36" w:rsidRDefault="003B4CA1" w:rsidP="000639F9">
            <w:r>
              <w:rPr>
                <w:rFonts w:eastAsia="Times New Roman"/>
              </w:rPr>
              <w:t>Sztuczna inteligencja i uczenie maszynowe</w:t>
            </w:r>
          </w:p>
        </w:tc>
        <w:tc>
          <w:tcPr>
            <w:tcW w:w="963" w:type="dxa"/>
          </w:tcPr>
          <w:p w14:paraId="722DE91C" w14:textId="77777777" w:rsidR="003B4CA1" w:rsidRPr="00D73E36" w:rsidRDefault="003B4CA1" w:rsidP="000639F9">
            <w:pPr>
              <w:jc w:val="center"/>
            </w:pPr>
            <w:r>
              <w:t>IV</w:t>
            </w:r>
          </w:p>
        </w:tc>
      </w:tr>
    </w:tbl>
    <w:p w14:paraId="00327BCE" w14:textId="77777777" w:rsidR="003B4CA1" w:rsidRDefault="003B4CA1" w:rsidP="003B4CA1">
      <w:pPr>
        <w:pStyle w:val="Akapitzlist"/>
        <w:autoSpaceDE w:val="0"/>
        <w:autoSpaceDN w:val="0"/>
        <w:adjustRightInd w:val="0"/>
        <w:spacing w:line="276" w:lineRule="auto"/>
        <w:ind w:left="1440"/>
        <w:jc w:val="both"/>
        <w:rPr>
          <w:rFonts w:asciiTheme="minorHAnsi" w:hAnsiTheme="minorHAnsi" w:cs="Helvetica"/>
          <w:sz w:val="22"/>
          <w:szCs w:val="22"/>
        </w:rPr>
      </w:pPr>
    </w:p>
    <w:p w14:paraId="0C5A7699" w14:textId="4BDB34B1" w:rsidR="0093586B" w:rsidRPr="0093586B" w:rsidRDefault="0093586B" w:rsidP="0093586B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Helvetica"/>
          <w:sz w:val="22"/>
          <w:szCs w:val="22"/>
        </w:rPr>
      </w:pPr>
      <w:r w:rsidRPr="0093586B">
        <w:rPr>
          <w:rFonts w:asciiTheme="minorHAnsi" w:hAnsiTheme="minorHAnsi" w:cs="Helvetica"/>
          <w:sz w:val="22"/>
          <w:szCs w:val="22"/>
        </w:rPr>
        <w:t>Opracowanie koncepcji merytorycznej</w:t>
      </w:r>
      <w:r w:rsidR="000B6B57">
        <w:rPr>
          <w:rFonts w:asciiTheme="minorHAnsi" w:hAnsiTheme="minorHAnsi" w:cs="Helvetica"/>
          <w:sz w:val="22"/>
          <w:szCs w:val="22"/>
        </w:rPr>
        <w:t xml:space="preserve"> 10 dni roboczych od daty zawarcia umowy oraz </w:t>
      </w:r>
      <w:r w:rsidRPr="0093586B">
        <w:rPr>
          <w:rFonts w:asciiTheme="minorHAnsi" w:hAnsiTheme="minorHAnsi" w:cs="Helvetica"/>
          <w:sz w:val="22"/>
          <w:szCs w:val="22"/>
        </w:rPr>
        <w:t xml:space="preserve"> treści merytorycznych </w:t>
      </w:r>
      <w:r w:rsidR="000B6B57">
        <w:rPr>
          <w:rFonts w:asciiTheme="minorHAnsi" w:hAnsiTheme="minorHAnsi" w:cs="Helvetica"/>
          <w:sz w:val="22"/>
          <w:szCs w:val="22"/>
        </w:rPr>
        <w:t>3</w:t>
      </w:r>
      <w:r w:rsidR="00834BEA">
        <w:rPr>
          <w:rFonts w:asciiTheme="minorHAnsi" w:hAnsiTheme="minorHAnsi" w:cs="Helvetica"/>
          <w:sz w:val="22"/>
          <w:szCs w:val="22"/>
        </w:rPr>
        <w:t>0</w:t>
      </w:r>
      <w:bookmarkStart w:id="0" w:name="_GoBack"/>
      <w:bookmarkEnd w:id="0"/>
      <w:r w:rsidR="000B6B57">
        <w:rPr>
          <w:rFonts w:asciiTheme="minorHAnsi" w:hAnsiTheme="minorHAnsi" w:cs="Helvetica"/>
          <w:sz w:val="22"/>
          <w:szCs w:val="22"/>
        </w:rPr>
        <w:t xml:space="preserve"> dni od daty zatwierdzenia koncepcji merytorycznej </w:t>
      </w:r>
      <w:r w:rsidRPr="0093586B">
        <w:rPr>
          <w:rFonts w:asciiTheme="minorHAnsi" w:hAnsiTheme="minorHAnsi" w:cs="Helvetica"/>
          <w:sz w:val="22"/>
          <w:szCs w:val="22"/>
        </w:rPr>
        <w:t xml:space="preserve"> </w:t>
      </w:r>
      <w:r w:rsidRPr="0093586B">
        <w:rPr>
          <w:rFonts w:asciiTheme="minorHAnsi" w:hAnsiTheme="minorHAnsi" w:cs="Arial"/>
          <w:b/>
          <w:sz w:val="22"/>
          <w:szCs w:val="22"/>
        </w:rPr>
        <w:t xml:space="preserve">a) Kurs „Przedsiębiorczość” b) Kurs „Przygotowanie do pisania pracy licencjackiej”, </w:t>
      </w:r>
    </w:p>
    <w:p w14:paraId="2AE69642" w14:textId="77777777" w:rsidR="00C15FD0" w:rsidRPr="00D73E36" w:rsidRDefault="00C15FD0" w:rsidP="00C15FD0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Helvetica"/>
          <w:sz w:val="22"/>
          <w:szCs w:val="22"/>
        </w:rPr>
      </w:pPr>
      <w:r w:rsidRPr="00D73E36">
        <w:rPr>
          <w:rFonts w:asciiTheme="minorHAnsi" w:hAnsiTheme="minorHAnsi" w:cs="Helvetica"/>
          <w:sz w:val="22"/>
          <w:szCs w:val="22"/>
        </w:rPr>
        <w:t>Każdy</w:t>
      </w:r>
      <w:r w:rsidR="000D582F">
        <w:rPr>
          <w:rFonts w:asciiTheme="minorHAnsi" w:hAnsiTheme="minorHAnsi" w:cs="Helvetica"/>
          <w:sz w:val="22"/>
          <w:szCs w:val="22"/>
        </w:rPr>
        <w:t xml:space="preserve"> 15 godzinny </w:t>
      </w:r>
      <w:r w:rsidRPr="00D73E36">
        <w:rPr>
          <w:rFonts w:asciiTheme="minorHAnsi" w:hAnsiTheme="minorHAnsi" w:cs="Helvetica"/>
          <w:sz w:val="22"/>
          <w:szCs w:val="22"/>
        </w:rPr>
        <w:t xml:space="preserve"> kurs musi zawierać następujące elementy:</w:t>
      </w:r>
    </w:p>
    <w:p w14:paraId="6B1F3080" w14:textId="77777777" w:rsidR="00C15FD0" w:rsidRPr="00D73E36" w:rsidRDefault="00C15FD0" w:rsidP="00C15FD0">
      <w:pPr>
        <w:pStyle w:val="Akapitzlist"/>
        <w:rPr>
          <w:rFonts w:asciiTheme="minorHAnsi" w:hAnsiTheme="minorHAnsi" w:cs="Helvetica"/>
          <w:sz w:val="22"/>
          <w:szCs w:val="22"/>
        </w:rPr>
      </w:pPr>
    </w:p>
    <w:tbl>
      <w:tblPr>
        <w:tblW w:w="87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6647"/>
      </w:tblGrid>
      <w:tr w:rsidR="00C15FD0" w:rsidRPr="00D73E36" w14:paraId="7BC73FEF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48621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Video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5B8F" w14:textId="77777777" w:rsidR="00C15FD0" w:rsidRPr="00D73E36" w:rsidRDefault="00C15FD0" w:rsidP="0015741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Produkt: </w:t>
            </w:r>
            <w:r w:rsidR="0015741D">
              <w:rPr>
                <w:rFonts w:eastAsia="Times New Roman"/>
                <w:color w:val="000000"/>
                <w:sz w:val="18"/>
                <w:lang w:eastAsia="pl-PL"/>
              </w:rPr>
              <w:t>15</w:t>
            </w: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 pliki VIDEO  (długość filmu max. 15 min).</w:t>
            </w:r>
          </w:p>
        </w:tc>
      </w:tr>
      <w:tr w:rsidR="00C15FD0" w:rsidRPr="00D73E36" w14:paraId="0F750F93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C9C80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e-book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AAE7" w14:textId="77777777" w:rsidR="00C15FD0" w:rsidRPr="00D73E36" w:rsidRDefault="00C15FD0" w:rsidP="000D582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Produkt: podręcznik w postaci PDF (</w:t>
            </w:r>
            <w:r w:rsidR="00382C9C">
              <w:rPr>
                <w:rFonts w:eastAsia="Times New Roman"/>
                <w:color w:val="000000"/>
                <w:sz w:val="18"/>
                <w:lang w:eastAsia="pl-PL"/>
              </w:rPr>
              <w:t xml:space="preserve">Min. </w:t>
            </w:r>
            <w:r w:rsidR="000D582F">
              <w:rPr>
                <w:rFonts w:eastAsia="Times New Roman"/>
                <w:color w:val="000000"/>
                <w:sz w:val="18"/>
                <w:lang w:eastAsia="pl-PL"/>
              </w:rPr>
              <w:t>50</w:t>
            </w:r>
            <w:r w:rsidR="00382C9C">
              <w:rPr>
                <w:rFonts w:eastAsia="Times New Roman"/>
                <w:color w:val="000000"/>
                <w:sz w:val="18"/>
                <w:lang w:eastAsia="pl-PL"/>
              </w:rPr>
              <w:t xml:space="preserve"> stron</w:t>
            </w: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)</w:t>
            </w:r>
          </w:p>
        </w:tc>
      </w:tr>
      <w:tr w:rsidR="00C15FD0" w:rsidRPr="00D73E36" w14:paraId="3E045D97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341F6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Podcasty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4B40" w14:textId="77777777" w:rsidR="00C15FD0" w:rsidRPr="00D73E36" w:rsidRDefault="00C15FD0" w:rsidP="00C15FD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Zaprezentowanie </w:t>
            </w:r>
            <w:r w:rsidR="000D582F">
              <w:rPr>
                <w:rFonts w:eastAsia="Times New Roman"/>
                <w:color w:val="000000"/>
                <w:sz w:val="18"/>
                <w:lang w:eastAsia="pl-PL"/>
              </w:rPr>
              <w:t>15</w:t>
            </w: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 studiów przypadku, w formacie mp3, w celu praktycznego ujęcia zagadnień opisywanych w module, opowiedzianych w duchu </w:t>
            </w:r>
            <w:proofErr w:type="spellStart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storytellingu</w:t>
            </w:r>
            <w:proofErr w:type="spellEnd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, w oparciu o opracowane  przykłady </w:t>
            </w:r>
          </w:p>
          <w:p w14:paraId="2C61C662" w14:textId="77777777" w:rsidR="00C15FD0" w:rsidRPr="00D73E36" w:rsidRDefault="00C15FD0" w:rsidP="004B3DB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Produkt: pliki podcast w formacie mp3 (1 strona tekstu na </w:t>
            </w:r>
            <w:proofErr w:type="spellStart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case</w:t>
            </w:r>
            <w:proofErr w:type="spellEnd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)</w:t>
            </w:r>
          </w:p>
        </w:tc>
      </w:tr>
      <w:tr w:rsidR="001B6419" w:rsidRPr="00D73E36" w14:paraId="5DE60AA6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74857" w14:textId="77777777" w:rsidR="001B6419" w:rsidRPr="00D73E36" w:rsidRDefault="001B6419" w:rsidP="001B6419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b/>
                <w:sz w:val="18"/>
              </w:rPr>
            </w:pPr>
            <w:r w:rsidRPr="00D73E36">
              <w:rPr>
                <w:rFonts w:cs="Verdana"/>
                <w:b/>
                <w:sz w:val="18"/>
              </w:rPr>
              <w:t>INFOGRAFIKI</w:t>
            </w:r>
          </w:p>
          <w:p w14:paraId="08EF0D52" w14:textId="77777777" w:rsidR="001B6419" w:rsidRPr="00D73E36" w:rsidRDefault="001B6419" w:rsidP="001B6419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EC2DA" w14:textId="77777777" w:rsidR="001B6419" w:rsidRPr="00D73E36" w:rsidRDefault="001B6419" w:rsidP="001B6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cs="Verdana"/>
                <w:sz w:val="18"/>
              </w:rPr>
              <w:t>Materiał szkoleniowy zobrazowany przy pomocy czytelnych rysunków, ikon, symboli</w:t>
            </w:r>
            <w:r w:rsidR="00A8457D">
              <w:rPr>
                <w:rFonts w:cs="Verdana"/>
                <w:sz w:val="18"/>
              </w:rPr>
              <w:t xml:space="preserve"> – min. 15</w:t>
            </w:r>
            <w:r w:rsidRPr="00D73E36">
              <w:rPr>
                <w:rFonts w:cs="Verdana"/>
                <w:sz w:val="18"/>
              </w:rPr>
              <w:t>. Umożliwia przedstawienie zawiłych koncepcji w czytelnej formie</w:t>
            </w:r>
          </w:p>
        </w:tc>
      </w:tr>
      <w:tr w:rsidR="00C15FD0" w:rsidRPr="00D73E36" w14:paraId="7A89CE34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359E5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Ćwiczenia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8CFF" w14:textId="77777777" w:rsidR="00C15FD0" w:rsidRPr="00D73E36" w:rsidRDefault="00C15FD0" w:rsidP="00D7584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Przećwiczenie w formule uczącej (wielokrotne wykonanie) treści i zagadnień z modułu (w oparciu o treści z e-podręcznika), zgodnie z przygotowaną uprzednio formatką, Produkt: </w:t>
            </w:r>
            <w:r w:rsidR="00D7584A">
              <w:rPr>
                <w:rFonts w:eastAsia="Times New Roman"/>
                <w:color w:val="000000"/>
                <w:sz w:val="18"/>
                <w:lang w:eastAsia="pl-PL"/>
              </w:rPr>
              <w:t xml:space="preserve">min. </w:t>
            </w:r>
            <w:r w:rsidR="00260F43">
              <w:rPr>
                <w:rFonts w:eastAsia="Times New Roman"/>
                <w:color w:val="000000"/>
                <w:sz w:val="18"/>
                <w:lang w:eastAsia="pl-PL"/>
              </w:rPr>
              <w:t>60</w:t>
            </w: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 ćwiczeń Quiz na platformie </w:t>
            </w:r>
            <w:proofErr w:type="spellStart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Moodle</w:t>
            </w:r>
            <w:proofErr w:type="spellEnd"/>
          </w:p>
        </w:tc>
      </w:tr>
      <w:tr w:rsidR="00C15FD0" w:rsidRPr="00D73E36" w14:paraId="4C0C6702" w14:textId="77777777" w:rsidTr="00AC54A6">
        <w:trPr>
          <w:trHeight w:val="51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88A3E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Materiały uzupełniające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2EFD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Zamieszczenie dla uczestników szkoleń dodatkowych materiałów (przykładowo: treść ustaw, rozporządzenia, etc.) zestawu linków do źródeł wiedzy w Internecie; literatury przedmiotowej, z zachowaniem przepisów o prawach autorskich</w:t>
            </w:r>
            <w:r w:rsidR="00BB5D3C">
              <w:rPr>
                <w:rFonts w:eastAsia="Times New Roman"/>
                <w:color w:val="000000"/>
                <w:sz w:val="18"/>
                <w:lang w:eastAsia="pl-PL"/>
              </w:rPr>
              <w:t>. Min. 15.</w:t>
            </w:r>
          </w:p>
          <w:p w14:paraId="67C357CE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Produkt: Pliki osadzone na platformie </w:t>
            </w:r>
            <w:proofErr w:type="spellStart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Moodle</w:t>
            </w:r>
            <w:proofErr w:type="spellEnd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 </w:t>
            </w:r>
          </w:p>
        </w:tc>
      </w:tr>
      <w:tr w:rsidR="00C15FD0" w:rsidRPr="00D73E36" w14:paraId="15DDE608" w14:textId="77777777" w:rsidTr="00AC54A6">
        <w:trPr>
          <w:trHeight w:val="313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88428" w14:textId="77777777" w:rsidR="00C15FD0" w:rsidRPr="00D73E36" w:rsidRDefault="001B6419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cs="Verdana"/>
                <w:b/>
                <w:sz w:val="18"/>
              </w:rPr>
              <w:t>TRENING WIEDZY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B080" w14:textId="77777777" w:rsidR="001B6419" w:rsidRPr="00D73E36" w:rsidRDefault="001B6419" w:rsidP="001B6419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</w:rPr>
            </w:pPr>
            <w:r w:rsidRPr="00D73E36">
              <w:rPr>
                <w:rFonts w:cs="Verdana"/>
                <w:sz w:val="18"/>
              </w:rPr>
              <w:t>Sprawdza postępy w ramach określonego tematu, sugeruje, które obszary należy jeszcze powtórzyć lub utrwalić. Narzędzie utrwalające i sprawdzające wiedzę oraz motywujące do dalszej pracy. Rozbudowany moduł statystyk zapewnia czytelną informację zwrotną.</w:t>
            </w:r>
          </w:p>
          <w:p w14:paraId="5A49DA4B" w14:textId="77777777" w:rsidR="00C15FD0" w:rsidRPr="00D73E36" w:rsidRDefault="00C15FD0" w:rsidP="001B6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Test sprawdzający wiedzę z modułu, </w:t>
            </w:r>
          </w:p>
          <w:p w14:paraId="5E484723" w14:textId="77777777" w:rsidR="00C15FD0" w:rsidRPr="00D73E36" w:rsidRDefault="00C15FD0" w:rsidP="00BB5D3C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Produkt: Test jednokrotnego</w:t>
            </w:r>
            <w:r w:rsidR="00580940" w:rsidRPr="00D73E36">
              <w:rPr>
                <w:rFonts w:eastAsia="Times New Roman"/>
                <w:color w:val="000000"/>
                <w:sz w:val="18"/>
                <w:lang w:eastAsia="pl-PL"/>
              </w:rPr>
              <w:t>/wielokrotnego wyboru</w:t>
            </w: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 na platformie </w:t>
            </w:r>
            <w:proofErr w:type="spellStart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Moodle</w:t>
            </w:r>
            <w:proofErr w:type="spellEnd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 (</w:t>
            </w:r>
            <w:r w:rsidR="00BB5D3C">
              <w:rPr>
                <w:rFonts w:eastAsia="Times New Roman"/>
                <w:color w:val="000000"/>
                <w:sz w:val="18"/>
                <w:lang w:eastAsia="pl-PL"/>
              </w:rPr>
              <w:t>min.180</w:t>
            </w: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 pytań)</w:t>
            </w:r>
          </w:p>
        </w:tc>
      </w:tr>
      <w:tr w:rsidR="00234707" w:rsidRPr="00D73E36" w14:paraId="79235B28" w14:textId="77777777" w:rsidTr="00AC54A6">
        <w:trPr>
          <w:trHeight w:val="313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E6BFD" w14:textId="77777777" w:rsidR="00234707" w:rsidRPr="00D73E36" w:rsidRDefault="00234707" w:rsidP="00234707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b/>
                <w:sz w:val="18"/>
              </w:rPr>
            </w:pPr>
            <w:r w:rsidRPr="00D73E36">
              <w:rPr>
                <w:rFonts w:cs="Verdana"/>
                <w:b/>
                <w:sz w:val="18"/>
              </w:rPr>
              <w:t>EWALUACJA POSTĘPÓW POPRZEZ PRETEST I POSTTEST</w:t>
            </w:r>
          </w:p>
          <w:p w14:paraId="1611B3C3" w14:textId="77777777" w:rsidR="00234707" w:rsidRPr="00D73E36" w:rsidRDefault="00234707" w:rsidP="00AC54A6">
            <w:pPr>
              <w:spacing w:after="0" w:line="240" w:lineRule="auto"/>
              <w:jc w:val="both"/>
              <w:rPr>
                <w:rFonts w:cs="Verdana"/>
                <w:b/>
                <w:sz w:val="18"/>
              </w:rPr>
            </w:pP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F437" w14:textId="77777777" w:rsidR="00234707" w:rsidRPr="00D73E36" w:rsidRDefault="00234707" w:rsidP="00234707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</w:rPr>
            </w:pPr>
            <w:proofErr w:type="spellStart"/>
            <w:r w:rsidRPr="00D73E36">
              <w:rPr>
                <w:rFonts w:cs="Verdana"/>
                <w:sz w:val="18"/>
              </w:rPr>
              <w:t>Pretest</w:t>
            </w:r>
            <w:proofErr w:type="spellEnd"/>
            <w:r w:rsidRPr="00D73E36">
              <w:rPr>
                <w:rFonts w:cs="Verdana"/>
                <w:sz w:val="18"/>
              </w:rPr>
              <w:t xml:space="preserve"> i </w:t>
            </w:r>
            <w:proofErr w:type="spellStart"/>
            <w:r w:rsidRPr="00D73E36">
              <w:rPr>
                <w:rFonts w:cs="Verdana"/>
                <w:sz w:val="18"/>
              </w:rPr>
              <w:t>postest</w:t>
            </w:r>
            <w:proofErr w:type="spellEnd"/>
            <w:r w:rsidRPr="00D73E36">
              <w:rPr>
                <w:rFonts w:cs="Verdana"/>
                <w:sz w:val="18"/>
              </w:rPr>
              <w:t xml:space="preserve"> pozwalają na zmierzenie skuteczności szkolenia.</w:t>
            </w:r>
          </w:p>
          <w:p w14:paraId="248ABA8C" w14:textId="77777777" w:rsidR="00234707" w:rsidRPr="00D73E36" w:rsidRDefault="00234707" w:rsidP="00D73E36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sz w:val="18"/>
              </w:rPr>
            </w:pPr>
            <w:proofErr w:type="spellStart"/>
            <w:r w:rsidRPr="00D73E36">
              <w:rPr>
                <w:rFonts w:cs="Verdana"/>
                <w:sz w:val="18"/>
              </w:rPr>
              <w:t>Pretest</w:t>
            </w:r>
            <w:proofErr w:type="spellEnd"/>
            <w:r w:rsidRPr="00D73E36">
              <w:rPr>
                <w:rFonts w:cs="Verdana"/>
                <w:sz w:val="18"/>
              </w:rPr>
              <w:t xml:space="preserve"> stanowi swojego rodzaju wprowadzenie do treści pierwszy kontakt z materiałem szkoleniowym, który następnie jest utrwalany na etapie interakcji z kolejnymi elementami i przypominany podczas</w:t>
            </w:r>
            <w:r w:rsidR="00D73E36">
              <w:rPr>
                <w:rFonts w:cs="Verdana"/>
                <w:sz w:val="18"/>
              </w:rPr>
              <w:t xml:space="preserve"> </w:t>
            </w:r>
            <w:r w:rsidRPr="00D73E36">
              <w:rPr>
                <w:rFonts w:cs="Verdana"/>
                <w:sz w:val="18"/>
              </w:rPr>
              <w:t xml:space="preserve">ewaluacji zdobytej wiedzy w formie </w:t>
            </w:r>
            <w:proofErr w:type="spellStart"/>
            <w:r w:rsidRPr="00D73E36">
              <w:rPr>
                <w:rFonts w:cs="Verdana"/>
                <w:sz w:val="18"/>
              </w:rPr>
              <w:t>posttestu</w:t>
            </w:r>
            <w:proofErr w:type="spellEnd"/>
            <w:r w:rsidR="00605823">
              <w:rPr>
                <w:rFonts w:cs="Verdana"/>
                <w:sz w:val="18"/>
              </w:rPr>
              <w:t xml:space="preserve">. Testy do każdej lekcji. </w:t>
            </w:r>
          </w:p>
        </w:tc>
      </w:tr>
      <w:tr w:rsidR="00C15FD0" w:rsidRPr="00D73E36" w14:paraId="3FAB9D02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D069D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Sylabus kursu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A341" w14:textId="77777777" w:rsidR="0058094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Określenie zasad pracy na kursie: oddawanie zadań, ewaluacja kalendarz szkolenia oraz procedury komunikacji na kursie procedury podstępowania przy awariach technicznych, itp. </w:t>
            </w:r>
          </w:p>
          <w:p w14:paraId="69BAD5DE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 xml:space="preserve">Produkt: Plik z sylabusem szkolenia na platformie </w:t>
            </w:r>
            <w:proofErr w:type="spellStart"/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Moodle</w:t>
            </w:r>
            <w:proofErr w:type="spellEnd"/>
            <w:r w:rsidR="00605823">
              <w:rPr>
                <w:rFonts w:eastAsia="Times New Roman"/>
                <w:color w:val="000000"/>
                <w:sz w:val="18"/>
                <w:lang w:eastAsia="pl-PL"/>
              </w:rPr>
              <w:t xml:space="preserve"> do każdej lekcji. </w:t>
            </w:r>
          </w:p>
        </w:tc>
      </w:tr>
      <w:tr w:rsidR="00C15FD0" w:rsidRPr="00D73E36" w14:paraId="139AD0EF" w14:textId="77777777" w:rsidTr="00AC54A6">
        <w:trPr>
          <w:trHeight w:val="255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33D21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b/>
                <w:bCs/>
                <w:color w:val="000000"/>
                <w:sz w:val="18"/>
                <w:lang w:eastAsia="pl-PL"/>
              </w:rPr>
              <w:t>Słownik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E7F1" w14:textId="77777777" w:rsidR="00C15FD0" w:rsidRPr="00D73E36" w:rsidRDefault="00C15FD0" w:rsidP="00AC54A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lang w:eastAsia="pl-PL"/>
              </w:rPr>
            </w:pPr>
            <w:r w:rsidRPr="00D73E36">
              <w:rPr>
                <w:rFonts w:eastAsia="Times New Roman"/>
                <w:color w:val="000000"/>
                <w:sz w:val="18"/>
                <w:lang w:eastAsia="pl-PL"/>
              </w:rPr>
              <w:t>Wszystkie słowa znajdujące się w „słowniku” muszą być zaznaczone w kursie. Po kliknięciu na słowo ze „słownika” znajdujące się na stronie kursu ma zostać automatycznie uruchomiony „słownik” otwarty na stronie wybranego słowa</w:t>
            </w:r>
          </w:p>
        </w:tc>
      </w:tr>
    </w:tbl>
    <w:p w14:paraId="1219C0DE" w14:textId="77777777" w:rsidR="00C15FD0" w:rsidRPr="00D73E36" w:rsidRDefault="00C15FD0" w:rsidP="00C15FD0">
      <w:pPr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14:paraId="0108C850" w14:textId="77777777" w:rsidR="00C15FD0" w:rsidRPr="00D73E36" w:rsidRDefault="00C15FD0" w:rsidP="00580940">
      <w:pPr>
        <w:pStyle w:val="Akapitzlist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inorHAnsi" w:hAnsiTheme="minorHAnsi" w:cs="DINProPl-Regular"/>
          <w:color w:val="000000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 xml:space="preserve">Kurs musi być opracowany w sposób umożliwiający niegraniczone korzystanie z jego zasobów przez osoby niepełnosprawne. Informacje cyfrowe muszą być przygotowywane zgodnie z zasadami dostępności. </w:t>
      </w:r>
      <w:r w:rsidRPr="00D73E36">
        <w:rPr>
          <w:rFonts w:asciiTheme="minorHAnsi" w:hAnsiTheme="minorHAnsi" w:cs="DINProPl-Regular"/>
          <w:b/>
          <w:color w:val="000000"/>
          <w:sz w:val="22"/>
          <w:szCs w:val="22"/>
          <w:u w:val="single"/>
        </w:rPr>
        <w:t>Kurs musi zawierać ułatwienia dostępu dla osób z niepełnosprawnością:</w:t>
      </w:r>
    </w:p>
    <w:p w14:paraId="48F9595D" w14:textId="77777777" w:rsidR="00580940" w:rsidRPr="00D73E36" w:rsidRDefault="00580940" w:rsidP="00580940">
      <w:pPr>
        <w:pStyle w:val="Akapitzlist"/>
        <w:autoSpaceDE w:val="0"/>
        <w:autoSpaceDN w:val="0"/>
        <w:adjustRightInd w:val="0"/>
        <w:ind w:left="1080"/>
        <w:jc w:val="both"/>
        <w:rPr>
          <w:rFonts w:asciiTheme="minorHAnsi" w:hAnsiTheme="minorHAnsi" w:cs="DINProPl-Regular"/>
          <w:color w:val="000000"/>
          <w:sz w:val="22"/>
          <w:szCs w:val="22"/>
        </w:rPr>
      </w:pPr>
    </w:p>
    <w:p w14:paraId="20E61663" w14:textId="77777777" w:rsidR="00C15FD0" w:rsidRPr="00D73E36" w:rsidRDefault="00C15FD0" w:rsidP="00580940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  <w:lang w:eastAsia="pl-PL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>Wszystkie elementy graficzne muszą mieć zwięzły tekst alternatywny (alt), który opisuje co znajduje się na grafice lub, jeśli grafika jest odnośnikiem – dokąd prowadzi ten odnośnik. Jeśli grafiki są czysto dekoracyjne, muszą mieć „pusty atrybut alt”.</w:t>
      </w:r>
    </w:p>
    <w:p w14:paraId="35F58B7D" w14:textId="77777777" w:rsidR="00C15FD0" w:rsidRPr="00D73E36" w:rsidRDefault="00C15FD0" w:rsidP="00580940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  <w:lang w:eastAsia="pl-PL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 xml:space="preserve">Wszystkie pliki dźwiękowe i pliki wideo muszą być uzupełnione o transkrypcję tekstową lub </w:t>
      </w:r>
      <w:proofErr w:type="spellStart"/>
      <w:r w:rsidRPr="00D73E36">
        <w:rPr>
          <w:rFonts w:asciiTheme="minorHAnsi" w:hAnsiTheme="minorHAnsi"/>
          <w:sz w:val="22"/>
          <w:szCs w:val="22"/>
          <w:lang w:eastAsia="pl-PL"/>
        </w:rPr>
        <w:t>audiodeskrypcję</w:t>
      </w:r>
      <w:proofErr w:type="spellEnd"/>
      <w:r w:rsidRPr="00D73E36">
        <w:rPr>
          <w:rFonts w:asciiTheme="minorHAnsi" w:hAnsiTheme="minorHAnsi"/>
          <w:sz w:val="22"/>
          <w:szCs w:val="22"/>
          <w:lang w:eastAsia="pl-PL"/>
        </w:rPr>
        <w:t>. Odtwarzacze tych plików zamieszczone na stronie muszą dać się obsłużyć za pomocą klawiatury i być dostępne dla osób niewidomych.</w:t>
      </w:r>
    </w:p>
    <w:p w14:paraId="27F504BE" w14:textId="77777777" w:rsidR="00C15FD0" w:rsidRPr="00D73E36" w:rsidRDefault="00C15FD0" w:rsidP="00580940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  <w:lang w:eastAsia="pl-PL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>Wszelkie pliki multimedialne i Flash muszą być dostępne lub udostępnione w postaci alternatywnej.</w:t>
      </w:r>
    </w:p>
    <w:p w14:paraId="7DC3A7B0" w14:textId="77777777" w:rsidR="00C15FD0" w:rsidRPr="00D73E36" w:rsidRDefault="00C15FD0" w:rsidP="00580940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i/>
          <w:sz w:val="22"/>
          <w:szCs w:val="22"/>
          <w:lang w:eastAsia="pl-PL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>Nawigacja (menu) powinna być spójna, logiczna i niezmienna w obrębie serwisu. Nawigacja w obrębie całego kursu musi być dostępna z poziomu klawiatury.</w:t>
      </w:r>
    </w:p>
    <w:p w14:paraId="560513C1" w14:textId="77777777" w:rsidR="00C15FD0" w:rsidRPr="00D73E36" w:rsidRDefault="00C15FD0" w:rsidP="00580940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  <w:lang w:eastAsia="pl-PL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>Stronę powinno dać się znacząco (co najmniej 200%) powiększyć narzędziami przeglądarki. Najlepiej jeśli wówczas strona cały czas mieści się poziomo oknie przeglądarki i nie pokazuje się poziomy pasek przewijania ekranu. Powiększona strona nie może „gubić” treści.</w:t>
      </w:r>
    </w:p>
    <w:p w14:paraId="1BD3C708" w14:textId="77777777" w:rsidR="00C15FD0" w:rsidRPr="00D73E36" w:rsidRDefault="00C15FD0" w:rsidP="00580940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i/>
          <w:sz w:val="22"/>
          <w:szCs w:val="22"/>
          <w:lang w:eastAsia="pl-PL"/>
        </w:rPr>
      </w:pPr>
      <w:r w:rsidRPr="00D73E36">
        <w:rPr>
          <w:rFonts w:asciiTheme="minorHAnsi" w:hAnsiTheme="minorHAnsi"/>
          <w:sz w:val="22"/>
          <w:szCs w:val="22"/>
          <w:lang w:eastAsia="pl-PL"/>
        </w:rPr>
        <w:t>Do porządkowanie treści w tekstach, czy elementów nawigacji należy wykorzystywać listy nieuporządkowane i uporządkowane.</w:t>
      </w:r>
    </w:p>
    <w:p w14:paraId="2687314F" w14:textId="77777777" w:rsidR="00C15FD0" w:rsidRPr="00D73E36" w:rsidRDefault="00C15FD0" w:rsidP="00C15FD0">
      <w:pPr>
        <w:autoSpaceDE w:val="0"/>
        <w:autoSpaceDN w:val="0"/>
        <w:adjustRightInd w:val="0"/>
        <w:spacing w:after="0"/>
        <w:jc w:val="both"/>
        <w:rPr>
          <w:rFonts w:cs="Helvetica"/>
          <w:b/>
          <w:bCs/>
        </w:rPr>
      </w:pPr>
    </w:p>
    <w:p w14:paraId="2B7B6E68" w14:textId="2C951BF5" w:rsidR="00C15FD0" w:rsidRPr="00D73E36" w:rsidRDefault="00C15FD0" w:rsidP="00C15FD0">
      <w:pPr>
        <w:autoSpaceDE w:val="0"/>
        <w:autoSpaceDN w:val="0"/>
        <w:adjustRightInd w:val="0"/>
        <w:jc w:val="both"/>
        <w:rPr>
          <w:rFonts w:cs="Helvetica"/>
        </w:rPr>
      </w:pPr>
      <w:r w:rsidRPr="00D73E36">
        <w:rPr>
          <w:rFonts w:cs="Helvetica"/>
        </w:rPr>
        <w:t xml:space="preserve">4. Uczelnia </w:t>
      </w:r>
      <w:r w:rsidR="00580940" w:rsidRPr="00D73E36">
        <w:rPr>
          <w:rFonts w:cs="Helvetica"/>
        </w:rPr>
        <w:t xml:space="preserve">weryfikować będzie dostarczone przez </w:t>
      </w:r>
      <w:r w:rsidRPr="00D73E36">
        <w:rPr>
          <w:rFonts w:cs="Helvetica"/>
        </w:rPr>
        <w:t>Wykonawc</w:t>
      </w:r>
      <w:r w:rsidR="00580940" w:rsidRPr="00D73E36">
        <w:rPr>
          <w:rFonts w:cs="Helvetica"/>
        </w:rPr>
        <w:t>ę</w:t>
      </w:r>
      <w:r w:rsidRPr="00D73E36">
        <w:rPr>
          <w:rFonts w:cs="Helvetica"/>
        </w:rPr>
        <w:t xml:space="preserve"> treści merytoryczne dla kursów</w:t>
      </w:r>
      <w:r w:rsidR="00580940" w:rsidRPr="00D73E36">
        <w:rPr>
          <w:rFonts w:cs="Helvetica"/>
        </w:rPr>
        <w:t xml:space="preserve">. Treści merytoryczne muszą zostać dostarczone </w:t>
      </w:r>
      <w:r w:rsidRPr="00D73E36">
        <w:rPr>
          <w:rFonts w:cs="Helvetica"/>
        </w:rPr>
        <w:t>w formie</w:t>
      </w:r>
      <w:r w:rsidR="00580940" w:rsidRPr="00D73E36">
        <w:rPr>
          <w:rFonts w:cs="Helvetica"/>
        </w:rPr>
        <w:t xml:space="preserve"> elektronicznej</w:t>
      </w:r>
      <w:r w:rsidRPr="00D73E36">
        <w:rPr>
          <w:rFonts w:cs="Helvetica"/>
        </w:rPr>
        <w:t xml:space="preserve">, </w:t>
      </w:r>
      <w:r w:rsidR="00580940" w:rsidRPr="00D73E36">
        <w:rPr>
          <w:rFonts w:cs="Helvetica"/>
        </w:rPr>
        <w:t>spełniać wymagania jakościowe oraz wypełniać wymagania wynikające z przepisach o prawach autorskich.</w:t>
      </w:r>
      <w:r w:rsidR="00941859">
        <w:rPr>
          <w:rFonts w:cs="Helvetica"/>
        </w:rPr>
        <w:t xml:space="preserve"> </w:t>
      </w:r>
      <w:r w:rsidR="00580940" w:rsidRPr="00D73E36">
        <w:rPr>
          <w:rFonts w:cs="Helvetica"/>
        </w:rPr>
        <w:t>Materiały/treści merytoryczne musz</w:t>
      </w:r>
      <w:r w:rsidR="00834BEA">
        <w:rPr>
          <w:rFonts w:cs="Helvetica"/>
        </w:rPr>
        <w:t>ą</w:t>
      </w:r>
      <w:r w:rsidR="00580940" w:rsidRPr="00D73E36">
        <w:rPr>
          <w:rFonts w:cs="Helvetica"/>
        </w:rPr>
        <w:t xml:space="preserve"> zostać dostarczone nie później niż 45 dni od daty podpisania umowy.  </w:t>
      </w:r>
      <w:r w:rsidRPr="00D73E36">
        <w:rPr>
          <w:rFonts w:cs="Helvetica"/>
        </w:rPr>
        <w:t xml:space="preserve">  </w:t>
      </w:r>
    </w:p>
    <w:p w14:paraId="394742EE" w14:textId="77777777" w:rsidR="00C15FD0" w:rsidRPr="00D73E36" w:rsidRDefault="00C15FD0" w:rsidP="00C15FD0">
      <w:pPr>
        <w:autoSpaceDE w:val="0"/>
        <w:autoSpaceDN w:val="0"/>
        <w:adjustRightInd w:val="0"/>
        <w:jc w:val="both"/>
        <w:rPr>
          <w:rFonts w:cs="Helvetica"/>
        </w:rPr>
      </w:pPr>
      <w:r w:rsidRPr="00D73E36">
        <w:rPr>
          <w:rFonts w:cs="Helvetica"/>
        </w:rPr>
        <w:t xml:space="preserve">5.Wszystkie elementy wyprodukowane na potrzeby konkretnego </w:t>
      </w:r>
      <w:r w:rsidR="00580940" w:rsidRPr="00D73E36">
        <w:rPr>
          <w:rFonts w:cs="Helvetica"/>
        </w:rPr>
        <w:t xml:space="preserve">kursu i modułu </w:t>
      </w:r>
      <w:r w:rsidRPr="00D73E36">
        <w:rPr>
          <w:rFonts w:cs="Helvetica"/>
        </w:rPr>
        <w:t xml:space="preserve"> zostaną połączone przez Wykonawcę tak, aby zapewnić pełną funkcjonalność produktu końcowego. </w:t>
      </w:r>
    </w:p>
    <w:p w14:paraId="7DDF724F" w14:textId="77C5602C" w:rsidR="00580940" w:rsidRPr="00D73E36" w:rsidRDefault="00580940" w:rsidP="00580940">
      <w:pPr>
        <w:jc w:val="both"/>
        <w:rPr>
          <w:b/>
        </w:rPr>
      </w:pPr>
      <w:r w:rsidRPr="00D73E36">
        <w:t xml:space="preserve">6. Wszystkie kursy  muszą zostać wdrożone </w:t>
      </w:r>
      <w:r w:rsidR="007231C7">
        <w:t xml:space="preserve">na Platformie Wyższej Szkoły Ekonomii i Innowacji w Lublinie </w:t>
      </w:r>
      <w:r w:rsidRPr="00D73E36">
        <w:rPr>
          <w:b/>
        </w:rPr>
        <w:t>do 31.07.2019</w:t>
      </w:r>
    </w:p>
    <w:p w14:paraId="00313657" w14:textId="77777777" w:rsidR="00580940" w:rsidRPr="00D73E36" w:rsidRDefault="00580940" w:rsidP="00580940">
      <w:pPr>
        <w:jc w:val="both"/>
      </w:pPr>
      <w:r w:rsidRPr="00941859">
        <w:t>7.</w:t>
      </w:r>
      <w:r w:rsidRPr="00D73E36">
        <w:rPr>
          <w:b/>
        </w:rPr>
        <w:t xml:space="preserve"> </w:t>
      </w:r>
      <w:r w:rsidRPr="00D73E36">
        <w:t>Kursy będą wdrożone w siedzibie Wyższej Szkoły Ekonomii i Innowacji w Lublinie, przy ul. Projektowej 4</w:t>
      </w:r>
    </w:p>
    <w:p w14:paraId="7AFE61F9" w14:textId="77777777" w:rsidR="00580940" w:rsidRPr="00D73E36" w:rsidRDefault="00580940" w:rsidP="00580940">
      <w:pPr>
        <w:jc w:val="both"/>
        <w:rPr>
          <w:b/>
        </w:rPr>
      </w:pPr>
      <w:r w:rsidRPr="00D73E36">
        <w:t>8. Harmonogram etapów rozbudowy i wdrożenia systemu oraz szczegółowy zakres prac zostanie zaproponowany przez Wykonawcę i stanowić będzie załącznik do oferty.</w:t>
      </w:r>
    </w:p>
    <w:p w14:paraId="0C017A68" w14:textId="77777777" w:rsidR="00C15FD0" w:rsidRPr="00D73E36" w:rsidRDefault="00580940" w:rsidP="00C15FD0">
      <w:pPr>
        <w:autoSpaceDE w:val="0"/>
        <w:autoSpaceDN w:val="0"/>
        <w:jc w:val="both"/>
        <w:rPr>
          <w:b/>
          <w:bCs/>
        </w:rPr>
      </w:pPr>
      <w:r w:rsidRPr="00D73E36">
        <w:rPr>
          <w:b/>
          <w:bCs/>
        </w:rPr>
        <w:t xml:space="preserve">9. </w:t>
      </w:r>
      <w:r w:rsidR="00C15FD0" w:rsidRPr="00D73E36">
        <w:rPr>
          <w:b/>
          <w:bCs/>
        </w:rPr>
        <w:t xml:space="preserve">WARUNKI TECHNICZNE: </w:t>
      </w:r>
    </w:p>
    <w:p w14:paraId="2FC1ADB1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 xml:space="preserve">1. Kurs e-learning musi być gotowy do importu na platformę e-learningową Uczelni. Platforma e-learningowa Uczelni jest platformą opartą o silnik </w:t>
      </w:r>
      <w:proofErr w:type="spellStart"/>
      <w:r w:rsidRPr="00CA08EB">
        <w:rPr>
          <w:rFonts w:cs="Helvetica"/>
        </w:rPr>
        <w:t>Moodle</w:t>
      </w:r>
      <w:proofErr w:type="spellEnd"/>
      <w:r w:rsidRPr="00CA08EB">
        <w:rPr>
          <w:rFonts w:cs="Helvetica"/>
        </w:rPr>
        <w:t xml:space="preserve"> co najmniej w wersji 3.3.</w:t>
      </w:r>
    </w:p>
    <w:p w14:paraId="343124D6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>2. Minimalna rozdzielczość monitora, przy której kurs musi w pełni funkcjonalnie działać: 800x600 pikseli.</w:t>
      </w:r>
    </w:p>
    <w:p w14:paraId="5C5EEECC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 xml:space="preserve">3. Wymagane oprogramowanie użytkowe: standardowa przeglądarka internetowa (Microsoft Internet Explorer, </w:t>
      </w:r>
      <w:proofErr w:type="spellStart"/>
      <w:r w:rsidRPr="00CA08EB">
        <w:rPr>
          <w:rFonts w:cs="Helvetica"/>
        </w:rPr>
        <w:t>Firefox</w:t>
      </w:r>
      <w:proofErr w:type="spellEnd"/>
      <w:r w:rsidRPr="00CA08EB">
        <w:rPr>
          <w:rFonts w:cs="Helvetica"/>
        </w:rPr>
        <w:t xml:space="preserve">, Chrome, Edge) </w:t>
      </w:r>
    </w:p>
    <w:p w14:paraId="40FBE5C5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>4. Wymagana obsługa w środowiskach: Microsoft Java (MVM) firmy Microsoft oraz Sun Java (JRE) firmy SUN Microsystems.</w:t>
      </w:r>
    </w:p>
    <w:p w14:paraId="1AAA925B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 xml:space="preserve">5. Wymagane standardy wbudowania obiektów: </w:t>
      </w:r>
      <w:proofErr w:type="spellStart"/>
      <w:r w:rsidRPr="00CA08EB">
        <w:rPr>
          <w:rFonts w:cs="Helvetica"/>
        </w:rPr>
        <w:t>flash</w:t>
      </w:r>
      <w:proofErr w:type="spellEnd"/>
      <w:r w:rsidRPr="00CA08EB">
        <w:rPr>
          <w:rFonts w:cs="Helvetica"/>
        </w:rPr>
        <w:t>, skrypty Java.</w:t>
      </w:r>
    </w:p>
    <w:p w14:paraId="1CBD7418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>6. Elementy multimedialne kursu nie mogą stanowić samodzielnego nośnika treści. Muszą mieć charakter opcjonalny, tzn. użytkownik musi mieć możliwość zrezygnowania z nich.</w:t>
      </w:r>
    </w:p>
    <w:p w14:paraId="2B1B77B0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 xml:space="preserve">7. Zapewnienie bezpieczeństwa użytkownika poprzez udostępnienie opcji zaakceptowania lub odrzucenia przez użytkownika certyfikatu autentyczności oprogramowania </w:t>
      </w:r>
      <w:proofErr w:type="spellStart"/>
      <w:r w:rsidRPr="00CA08EB">
        <w:rPr>
          <w:rFonts w:cs="Helvetica"/>
        </w:rPr>
        <w:t>appletów</w:t>
      </w:r>
      <w:proofErr w:type="spellEnd"/>
      <w:r w:rsidRPr="00CA08EB">
        <w:rPr>
          <w:rFonts w:cs="Helvetica"/>
        </w:rPr>
        <w:t xml:space="preserve"> Java wbudowanych w strony kursu.</w:t>
      </w:r>
    </w:p>
    <w:p w14:paraId="57CB72E7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>8. Kurs ma być dostępny dla użytkowników po zalogowaniu się.</w:t>
      </w:r>
    </w:p>
    <w:p w14:paraId="3303EB33" w14:textId="77777777" w:rsidR="00C15FD0" w:rsidRPr="00CA08EB" w:rsidRDefault="00C15FD0" w:rsidP="00941859">
      <w:pPr>
        <w:autoSpaceDE w:val="0"/>
        <w:autoSpaceDN w:val="0"/>
        <w:spacing w:after="0" w:line="240" w:lineRule="auto"/>
        <w:jc w:val="both"/>
        <w:rPr>
          <w:rFonts w:cs="Helvetica"/>
        </w:rPr>
      </w:pPr>
      <w:r w:rsidRPr="00CA08EB">
        <w:rPr>
          <w:rFonts w:cs="Helvetica"/>
        </w:rPr>
        <w:t>9. Wyniki testów mają być przekazywane do platformy e-learningowej Uczelni.</w:t>
      </w:r>
    </w:p>
    <w:p w14:paraId="3862D0DB" w14:textId="77777777" w:rsidR="00F73274" w:rsidRDefault="00580940" w:rsidP="00F7327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D73E36">
        <w:rPr>
          <w:rFonts w:cs="Helvetica"/>
        </w:rPr>
        <w:t xml:space="preserve">10. </w:t>
      </w:r>
      <w:r w:rsidR="00C15FD0" w:rsidRPr="00D73E36">
        <w:rPr>
          <w:rFonts w:cs="Helvetica"/>
        </w:rPr>
        <w:t>Wykonawca udzieli na zrealizowane zamówienie gwarancji na okres 12 miesi</w:t>
      </w:r>
      <w:r w:rsidR="00C15FD0" w:rsidRPr="00CA08EB">
        <w:rPr>
          <w:rFonts w:cs="Helvetica"/>
        </w:rPr>
        <w:t>ę</w:t>
      </w:r>
      <w:r w:rsidR="00C15FD0" w:rsidRPr="00D73E36">
        <w:rPr>
          <w:rFonts w:cs="Helvetica"/>
        </w:rPr>
        <w:t>cy, licz</w:t>
      </w:r>
      <w:r w:rsidR="00C15FD0" w:rsidRPr="00CA08EB">
        <w:rPr>
          <w:rFonts w:cs="Helvetica"/>
        </w:rPr>
        <w:t>ą</w:t>
      </w:r>
      <w:r w:rsidR="00C15FD0" w:rsidRPr="00D73E36">
        <w:rPr>
          <w:rFonts w:cs="Helvetica"/>
        </w:rPr>
        <w:t>c od dnia odbioru przez Uczelnię, potwierdzonego protokołem odbioru.</w:t>
      </w:r>
    </w:p>
    <w:p w14:paraId="41F3266B" w14:textId="77777777" w:rsidR="00F73274" w:rsidRPr="00F73274" w:rsidRDefault="00F73274" w:rsidP="00F73274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>
        <w:rPr>
          <w:rFonts w:cs="Helvetica"/>
        </w:rPr>
        <w:t xml:space="preserve">11. </w:t>
      </w:r>
      <w:r>
        <w:t xml:space="preserve">Wykonawca jest zobowiązany do oznakowania kursu e-learningowego, zgodnie z aktualnie obowiązującymi zasadami Podręcznika wnioskodawcy i beneficjenta programów polityki spójności 2014-2020 w zakresie informacji i promocji dostępnego pod adresem </w:t>
      </w:r>
      <w:hyperlink r:id="rId9" w:history="1">
        <w:r>
          <w:rPr>
            <w:rStyle w:val="Hipercze"/>
          </w:rPr>
          <w:t>https://www.funduszeeuropejskie.gov.pl/strony/o-funduszach/dokumenty/podrecznik-wnioskodawcy-i-beneficjenta-programow-polityki-spojnosci-2014-2020-w-zakresie-informacji-i-promocji-dla-umow-podpisanych-od-1-stycznia-2018-r/</w:t>
        </w:r>
      </w:hyperlink>
    </w:p>
    <w:p w14:paraId="2815ADF1" w14:textId="77777777" w:rsidR="00580940" w:rsidRPr="00D73E36" w:rsidRDefault="00580940" w:rsidP="00580940">
      <w:pPr>
        <w:spacing w:after="0" w:line="240" w:lineRule="auto"/>
        <w:jc w:val="both"/>
        <w:rPr>
          <w:b/>
        </w:rPr>
      </w:pPr>
    </w:p>
    <w:p w14:paraId="62BEAC93" w14:textId="77777777" w:rsidR="00580940" w:rsidRPr="00D73E36" w:rsidRDefault="00580940" w:rsidP="00580940">
      <w:pPr>
        <w:jc w:val="both"/>
        <w:rPr>
          <w:b/>
        </w:rPr>
      </w:pPr>
      <w:r w:rsidRPr="00D73E36">
        <w:rPr>
          <w:b/>
        </w:rPr>
        <w:t xml:space="preserve">10. </w:t>
      </w:r>
      <w:r w:rsidR="004B3AA3" w:rsidRPr="00D73E36">
        <w:rPr>
          <w:b/>
        </w:rPr>
        <w:t>Zakres merytoryczny kursów:</w:t>
      </w:r>
    </w:p>
    <w:p w14:paraId="47EF5BD1" w14:textId="77777777" w:rsidR="004B3AA3" w:rsidRPr="00D73E36" w:rsidRDefault="004B3AA3" w:rsidP="00580940">
      <w:pPr>
        <w:jc w:val="both"/>
        <w:rPr>
          <w:b/>
        </w:rPr>
      </w:pPr>
      <w:r w:rsidRPr="00D73E36">
        <w:rPr>
          <w:b/>
        </w:rPr>
        <w:tab/>
        <w:t xml:space="preserve">1. Mechanika i budowa maszyn I stopnia (studia inżynierskie):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937"/>
        <w:gridCol w:w="963"/>
      </w:tblGrid>
      <w:tr w:rsidR="004B3AA3" w:rsidRPr="00D73E36" w14:paraId="422289F5" w14:textId="77777777" w:rsidTr="008121C0">
        <w:trPr>
          <w:jc w:val="center"/>
        </w:trPr>
        <w:tc>
          <w:tcPr>
            <w:tcW w:w="5937" w:type="dxa"/>
          </w:tcPr>
          <w:p w14:paraId="44A247A7" w14:textId="77777777" w:rsidR="004B3AA3" w:rsidRPr="00D73E36" w:rsidRDefault="004B3AA3" w:rsidP="00AC54A6">
            <w:pPr>
              <w:rPr>
                <w:b/>
              </w:rPr>
            </w:pPr>
            <w:r w:rsidRPr="00D73E36">
              <w:rPr>
                <w:b/>
              </w:rPr>
              <w:t>Moduł</w:t>
            </w:r>
          </w:p>
        </w:tc>
        <w:tc>
          <w:tcPr>
            <w:tcW w:w="963" w:type="dxa"/>
          </w:tcPr>
          <w:p w14:paraId="20A3ACA2" w14:textId="77777777" w:rsidR="004B3AA3" w:rsidRPr="00D73E36" w:rsidRDefault="004B3AA3" w:rsidP="00AC54A6">
            <w:pPr>
              <w:jc w:val="center"/>
              <w:rPr>
                <w:b/>
              </w:rPr>
            </w:pPr>
            <w:r w:rsidRPr="00D73E36">
              <w:rPr>
                <w:b/>
              </w:rPr>
              <w:t>Semestr</w:t>
            </w:r>
          </w:p>
        </w:tc>
      </w:tr>
      <w:tr w:rsidR="004B3AA3" w:rsidRPr="00D73E36" w14:paraId="64A1405D" w14:textId="77777777" w:rsidTr="008121C0">
        <w:trPr>
          <w:jc w:val="center"/>
        </w:trPr>
        <w:tc>
          <w:tcPr>
            <w:tcW w:w="5937" w:type="dxa"/>
          </w:tcPr>
          <w:p w14:paraId="4213644E" w14:textId="77777777" w:rsidR="004B3AA3" w:rsidRPr="00D73E36" w:rsidRDefault="004B3AA3" w:rsidP="00AC54A6">
            <w:r w:rsidRPr="00D73E36">
              <w:t>NARZĘDZIA INŻYNIERII ODWROTNEJ</w:t>
            </w:r>
          </w:p>
        </w:tc>
        <w:tc>
          <w:tcPr>
            <w:tcW w:w="963" w:type="dxa"/>
          </w:tcPr>
          <w:p w14:paraId="7CFBD82D" w14:textId="77777777" w:rsidR="004B3AA3" w:rsidRPr="00D73E36" w:rsidRDefault="004B3AA3" w:rsidP="00AC54A6">
            <w:pPr>
              <w:jc w:val="center"/>
            </w:pPr>
            <w:r w:rsidRPr="00D73E36">
              <w:t>VII</w:t>
            </w:r>
          </w:p>
        </w:tc>
      </w:tr>
      <w:tr w:rsidR="004B3AA3" w:rsidRPr="00D73E36" w14:paraId="5EC252B2" w14:textId="77777777" w:rsidTr="008121C0">
        <w:trPr>
          <w:jc w:val="center"/>
        </w:trPr>
        <w:tc>
          <w:tcPr>
            <w:tcW w:w="5937" w:type="dxa"/>
          </w:tcPr>
          <w:p w14:paraId="192F201B" w14:textId="77777777" w:rsidR="004B3AA3" w:rsidRPr="00D73E36" w:rsidRDefault="004B3AA3" w:rsidP="00AC54A6">
            <w:r w:rsidRPr="00D73E36">
              <w:t>BUDOWA I BADANIA PROTOTYPÓW MASZYN I URZĄDZEŃ</w:t>
            </w:r>
          </w:p>
        </w:tc>
        <w:tc>
          <w:tcPr>
            <w:tcW w:w="963" w:type="dxa"/>
          </w:tcPr>
          <w:p w14:paraId="3FEF6A00" w14:textId="77777777" w:rsidR="004B3AA3" w:rsidRPr="00D73E36" w:rsidRDefault="004B3AA3" w:rsidP="00AC54A6">
            <w:pPr>
              <w:jc w:val="center"/>
            </w:pPr>
            <w:r w:rsidRPr="00D73E36">
              <w:t>VII</w:t>
            </w:r>
          </w:p>
        </w:tc>
      </w:tr>
    </w:tbl>
    <w:p w14:paraId="5FEB688E" w14:textId="77777777" w:rsidR="004B3AA3" w:rsidRPr="00D73E36" w:rsidRDefault="004B3AA3" w:rsidP="00580940">
      <w:pPr>
        <w:jc w:val="both"/>
        <w:rPr>
          <w:b/>
        </w:rPr>
      </w:pPr>
    </w:p>
    <w:p w14:paraId="6516ED05" w14:textId="51CF9FEE" w:rsidR="00352FAB" w:rsidRPr="00D73E36" w:rsidRDefault="00B75D2C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  <w:r>
        <w:rPr>
          <w:rFonts w:cs="Verdana"/>
        </w:rPr>
        <w:t>M</w:t>
      </w:r>
      <w:r w:rsidR="005C1EF8">
        <w:rPr>
          <w:rFonts w:cs="Verdana"/>
        </w:rPr>
        <w:t>oduł</w:t>
      </w:r>
      <w:r w:rsidR="00352FAB" w:rsidRPr="00D73E36">
        <w:rPr>
          <w:rFonts w:cs="Verdana"/>
        </w:rPr>
        <w:t xml:space="preserve"> 30H, W KTÓRYM 15H ZOSTANIE REALIZOWANYCH W FORMULE ON-LINE:</w:t>
      </w:r>
    </w:p>
    <w:p w14:paraId="3B8FC610" w14:textId="77777777" w:rsidR="00352FAB" w:rsidRPr="00D73E36" w:rsidRDefault="00352FAB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</w:p>
    <w:p w14:paraId="15AE2736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lekcji wideo</w:t>
      </w:r>
    </w:p>
    <w:p w14:paraId="5522FC76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podcastów</w:t>
      </w:r>
    </w:p>
    <w:p w14:paraId="3A3C1D66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pdf z infografiką i/lub treścią szkolenia</w:t>
      </w:r>
    </w:p>
    <w:p w14:paraId="2F40A66D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Pozostałe elementy wskazane w tabeli w pkt. 3 są obligatoryjne</w:t>
      </w:r>
    </w:p>
    <w:p w14:paraId="5E3D6B4D" w14:textId="77777777" w:rsidR="00352FAB" w:rsidRPr="00D73E36" w:rsidRDefault="00352FAB" w:rsidP="00352FAB">
      <w:pPr>
        <w:pStyle w:val="Akapitzlist"/>
        <w:ind w:left="2136"/>
        <w:jc w:val="both"/>
        <w:rPr>
          <w:rFonts w:asciiTheme="minorHAnsi" w:hAnsiTheme="minorHAnsi"/>
          <w:b/>
          <w:sz w:val="22"/>
          <w:szCs w:val="22"/>
        </w:rPr>
      </w:pPr>
    </w:p>
    <w:p w14:paraId="754A62A7" w14:textId="77777777" w:rsidR="00A83AD0" w:rsidRPr="00D73E36" w:rsidRDefault="00A83AD0" w:rsidP="00A83AD0">
      <w:pPr>
        <w:pStyle w:val="Akapitzlist"/>
        <w:ind w:left="1080" w:hanging="372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/>
          <w:b/>
          <w:sz w:val="22"/>
          <w:szCs w:val="22"/>
        </w:rPr>
        <w:t>2.  Zarządzanie I stopnia:</w:t>
      </w:r>
    </w:p>
    <w:p w14:paraId="41B7A045" w14:textId="77777777" w:rsidR="00A83AD0" w:rsidRPr="00D73E36" w:rsidRDefault="00A83AD0" w:rsidP="00A83AD0">
      <w:pPr>
        <w:pStyle w:val="Akapitzlist"/>
        <w:ind w:left="1080" w:hanging="372"/>
        <w:rPr>
          <w:rFonts w:asciiTheme="minorHAnsi" w:hAnsiTheme="minorHAnsi"/>
          <w:b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937"/>
        <w:gridCol w:w="963"/>
      </w:tblGrid>
      <w:tr w:rsidR="00A83AD0" w:rsidRPr="00D73E36" w14:paraId="74228039" w14:textId="77777777" w:rsidTr="00AC54A6">
        <w:trPr>
          <w:jc w:val="center"/>
        </w:trPr>
        <w:tc>
          <w:tcPr>
            <w:tcW w:w="5937" w:type="dxa"/>
          </w:tcPr>
          <w:p w14:paraId="3C8C5DCB" w14:textId="77777777" w:rsidR="00A83AD0" w:rsidRPr="00D73E36" w:rsidRDefault="00A83AD0" w:rsidP="00AC54A6">
            <w:pPr>
              <w:rPr>
                <w:b/>
              </w:rPr>
            </w:pPr>
            <w:r w:rsidRPr="00D73E36">
              <w:rPr>
                <w:b/>
              </w:rPr>
              <w:t>Moduł</w:t>
            </w:r>
          </w:p>
        </w:tc>
        <w:tc>
          <w:tcPr>
            <w:tcW w:w="833" w:type="dxa"/>
          </w:tcPr>
          <w:p w14:paraId="6FF70FB5" w14:textId="77777777" w:rsidR="00A83AD0" w:rsidRPr="00D73E36" w:rsidRDefault="00A83AD0" w:rsidP="00AC54A6">
            <w:pPr>
              <w:jc w:val="center"/>
              <w:rPr>
                <w:b/>
              </w:rPr>
            </w:pPr>
            <w:r w:rsidRPr="00D73E36">
              <w:rPr>
                <w:b/>
              </w:rPr>
              <w:t>Semestr</w:t>
            </w:r>
          </w:p>
        </w:tc>
      </w:tr>
      <w:tr w:rsidR="00A83AD0" w:rsidRPr="00D73E36" w14:paraId="6F5B7974" w14:textId="77777777" w:rsidTr="00AC54A6">
        <w:trPr>
          <w:jc w:val="center"/>
        </w:trPr>
        <w:tc>
          <w:tcPr>
            <w:tcW w:w="5937" w:type="dxa"/>
          </w:tcPr>
          <w:p w14:paraId="6A9DF314" w14:textId="77777777" w:rsidR="00A83AD0" w:rsidRPr="00D73E36" w:rsidRDefault="00A83AD0" w:rsidP="00AC54A6">
            <w:r w:rsidRPr="00D73E36">
              <w:t>Zarządzanie strategiczne i operacyjne</w:t>
            </w:r>
          </w:p>
        </w:tc>
        <w:tc>
          <w:tcPr>
            <w:tcW w:w="833" w:type="dxa"/>
          </w:tcPr>
          <w:p w14:paraId="48834784" w14:textId="77777777" w:rsidR="00A83AD0" w:rsidRPr="00D73E36" w:rsidRDefault="00A83AD0" w:rsidP="00AC54A6">
            <w:pPr>
              <w:jc w:val="center"/>
            </w:pPr>
            <w:r w:rsidRPr="00D73E36">
              <w:t>VI</w:t>
            </w:r>
          </w:p>
        </w:tc>
      </w:tr>
      <w:tr w:rsidR="00A83AD0" w:rsidRPr="00D73E36" w14:paraId="4CA9C5B4" w14:textId="77777777" w:rsidTr="00AC54A6">
        <w:trPr>
          <w:jc w:val="center"/>
        </w:trPr>
        <w:tc>
          <w:tcPr>
            <w:tcW w:w="5937" w:type="dxa"/>
          </w:tcPr>
          <w:p w14:paraId="234F4390" w14:textId="77777777" w:rsidR="00A83AD0" w:rsidRPr="00D73E36" w:rsidRDefault="00A83AD0" w:rsidP="00AC54A6">
            <w:r w:rsidRPr="00D73E36">
              <w:t>Ekonomika produkcji i usług</w:t>
            </w:r>
          </w:p>
        </w:tc>
        <w:tc>
          <w:tcPr>
            <w:tcW w:w="833" w:type="dxa"/>
          </w:tcPr>
          <w:p w14:paraId="32DFBEDC" w14:textId="77777777" w:rsidR="00A83AD0" w:rsidRPr="00D73E36" w:rsidRDefault="00A83AD0" w:rsidP="00AC54A6">
            <w:pPr>
              <w:jc w:val="center"/>
            </w:pPr>
            <w:r w:rsidRPr="00D73E36">
              <w:t>VI</w:t>
            </w:r>
          </w:p>
        </w:tc>
      </w:tr>
    </w:tbl>
    <w:p w14:paraId="281264AE" w14:textId="77777777" w:rsidR="00A83AD0" w:rsidRPr="00D73E36" w:rsidRDefault="00A83AD0" w:rsidP="00A83AD0">
      <w:pPr>
        <w:pStyle w:val="Akapitzlist"/>
        <w:ind w:left="1080"/>
        <w:rPr>
          <w:rFonts w:asciiTheme="minorHAnsi" w:hAnsiTheme="minorHAnsi"/>
          <w:color w:val="002060"/>
          <w:sz w:val="22"/>
          <w:szCs w:val="22"/>
        </w:rPr>
      </w:pPr>
    </w:p>
    <w:p w14:paraId="64AD3C54" w14:textId="082A43AC" w:rsidR="00352FAB" w:rsidRPr="00D73E36" w:rsidRDefault="006F7058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  <w:r>
        <w:rPr>
          <w:rFonts w:cs="Verdana"/>
        </w:rPr>
        <w:t>Moduł</w:t>
      </w:r>
      <w:r w:rsidR="00352FAB" w:rsidRPr="00D73E36">
        <w:rPr>
          <w:rFonts w:cs="Verdana"/>
        </w:rPr>
        <w:t xml:space="preserve"> 30H, W KTÓRYM 15H ZOSTANIE REALIZOWANYCH W FORMULE ON-LINE:</w:t>
      </w:r>
    </w:p>
    <w:p w14:paraId="64F0498A" w14:textId="77777777" w:rsidR="00352FAB" w:rsidRPr="00D73E36" w:rsidRDefault="00352FAB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</w:p>
    <w:p w14:paraId="714229F7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lekcji wideo</w:t>
      </w:r>
    </w:p>
    <w:p w14:paraId="1250EC15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podcastów</w:t>
      </w:r>
    </w:p>
    <w:p w14:paraId="457DA524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pdf z infografiką i/lub treścią szkolenia</w:t>
      </w:r>
    </w:p>
    <w:p w14:paraId="003522CF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Pozostałe elementy wskazane w tabeli w pkt. 3 są obligatoryjne</w:t>
      </w:r>
    </w:p>
    <w:p w14:paraId="118512AE" w14:textId="77777777" w:rsidR="00A83AD0" w:rsidRPr="00D73E36" w:rsidRDefault="00A83AD0" w:rsidP="00A83AD0">
      <w:pPr>
        <w:pStyle w:val="Akapitzlist"/>
        <w:ind w:left="1080"/>
        <w:rPr>
          <w:rFonts w:asciiTheme="minorHAnsi" w:hAnsiTheme="minorHAnsi"/>
          <w:color w:val="002060"/>
          <w:sz w:val="22"/>
          <w:szCs w:val="22"/>
        </w:rPr>
      </w:pPr>
    </w:p>
    <w:p w14:paraId="392A4886" w14:textId="77777777" w:rsidR="004B3AA3" w:rsidRDefault="00A83AD0" w:rsidP="00A83AD0">
      <w:pPr>
        <w:pStyle w:val="Akapitzlist"/>
        <w:numPr>
          <w:ilvl w:val="0"/>
          <w:numId w:val="28"/>
        </w:numPr>
        <w:jc w:val="both"/>
        <w:rPr>
          <w:rFonts w:asciiTheme="minorHAnsi" w:hAnsiTheme="minorHAnsi"/>
          <w:b/>
          <w:sz w:val="22"/>
          <w:szCs w:val="22"/>
        </w:rPr>
      </w:pPr>
      <w:r w:rsidRPr="00C910AB">
        <w:rPr>
          <w:rFonts w:asciiTheme="minorHAnsi" w:hAnsiTheme="minorHAnsi"/>
          <w:b/>
          <w:sz w:val="22"/>
          <w:szCs w:val="22"/>
        </w:rPr>
        <w:t xml:space="preserve">Informatyka II stopnia </w:t>
      </w:r>
    </w:p>
    <w:p w14:paraId="158B0797" w14:textId="77777777" w:rsidR="00EC0D89" w:rsidRPr="00C910AB" w:rsidRDefault="00EC0D89" w:rsidP="00EC0D89">
      <w:pPr>
        <w:pStyle w:val="Akapitzlist"/>
        <w:ind w:left="1068"/>
        <w:jc w:val="both"/>
        <w:rPr>
          <w:rFonts w:asciiTheme="minorHAnsi" w:hAnsiTheme="minorHAnsi"/>
          <w:b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937"/>
        <w:gridCol w:w="963"/>
      </w:tblGrid>
      <w:tr w:rsidR="00EC0D89" w:rsidRPr="00D73E36" w14:paraId="398EC108" w14:textId="77777777" w:rsidTr="00EC0D89">
        <w:trPr>
          <w:jc w:val="center"/>
        </w:trPr>
        <w:tc>
          <w:tcPr>
            <w:tcW w:w="5937" w:type="dxa"/>
          </w:tcPr>
          <w:p w14:paraId="1BA7FB3E" w14:textId="77777777" w:rsidR="00EC0D89" w:rsidRPr="00D73E36" w:rsidRDefault="00EC0D89" w:rsidP="00C23642">
            <w:pPr>
              <w:rPr>
                <w:b/>
              </w:rPr>
            </w:pPr>
            <w:r w:rsidRPr="00D73E36">
              <w:rPr>
                <w:b/>
              </w:rPr>
              <w:t>Moduł</w:t>
            </w:r>
          </w:p>
        </w:tc>
        <w:tc>
          <w:tcPr>
            <w:tcW w:w="963" w:type="dxa"/>
          </w:tcPr>
          <w:p w14:paraId="165E4521" w14:textId="77777777" w:rsidR="00EC0D89" w:rsidRPr="00D73E36" w:rsidRDefault="00EC0D89" w:rsidP="00C23642">
            <w:pPr>
              <w:jc w:val="center"/>
              <w:rPr>
                <w:b/>
              </w:rPr>
            </w:pPr>
            <w:r w:rsidRPr="00D73E36">
              <w:rPr>
                <w:b/>
              </w:rPr>
              <w:t>Semestr</w:t>
            </w:r>
          </w:p>
        </w:tc>
      </w:tr>
      <w:tr w:rsidR="00EC0D89" w:rsidRPr="00D73E36" w14:paraId="3DA0F084" w14:textId="77777777" w:rsidTr="00EC0D89">
        <w:trPr>
          <w:trHeight w:val="396"/>
          <w:jc w:val="center"/>
        </w:trPr>
        <w:tc>
          <w:tcPr>
            <w:tcW w:w="5937" w:type="dxa"/>
          </w:tcPr>
          <w:p w14:paraId="349012AB" w14:textId="26AEA8B6" w:rsidR="00EC0D89" w:rsidRPr="00EC0D89" w:rsidRDefault="00EC0D89" w:rsidP="00EC0D89">
            <w:pPr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Projektowania rozwiązań Internetu Rzeczy</w:t>
            </w:r>
          </w:p>
        </w:tc>
        <w:tc>
          <w:tcPr>
            <w:tcW w:w="963" w:type="dxa"/>
          </w:tcPr>
          <w:p w14:paraId="1628FDE5" w14:textId="07259265" w:rsidR="00EC0D89" w:rsidRPr="00D73E36" w:rsidRDefault="00E20C36" w:rsidP="00C23642">
            <w:pPr>
              <w:jc w:val="center"/>
            </w:pPr>
            <w:r>
              <w:t>II</w:t>
            </w:r>
          </w:p>
        </w:tc>
      </w:tr>
      <w:tr w:rsidR="00EC0D89" w:rsidRPr="00D73E36" w14:paraId="29445FA6" w14:textId="77777777" w:rsidTr="00EC0D89">
        <w:trPr>
          <w:jc w:val="center"/>
        </w:trPr>
        <w:tc>
          <w:tcPr>
            <w:tcW w:w="5937" w:type="dxa"/>
          </w:tcPr>
          <w:p w14:paraId="6237C5E0" w14:textId="4C5277A2" w:rsidR="00EC0D89" w:rsidRPr="00D73E36" w:rsidRDefault="00EC0D89" w:rsidP="00C23642">
            <w:r>
              <w:rPr>
                <w:rFonts w:eastAsia="Times New Roman"/>
              </w:rPr>
              <w:t>Sztuczna inteligencja i uczenie maszynowe</w:t>
            </w:r>
          </w:p>
        </w:tc>
        <w:tc>
          <w:tcPr>
            <w:tcW w:w="963" w:type="dxa"/>
          </w:tcPr>
          <w:p w14:paraId="10AF1EFC" w14:textId="2562C45A" w:rsidR="00EC0D89" w:rsidRPr="00D73E36" w:rsidRDefault="00E20C36" w:rsidP="00C23642">
            <w:pPr>
              <w:jc w:val="center"/>
            </w:pPr>
            <w:r>
              <w:t>IV</w:t>
            </w:r>
          </w:p>
        </w:tc>
      </w:tr>
    </w:tbl>
    <w:p w14:paraId="3783F5FE" w14:textId="77777777" w:rsidR="005C1EF8" w:rsidRDefault="005C1EF8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</w:p>
    <w:p w14:paraId="271BF034" w14:textId="738D2951" w:rsidR="00352FAB" w:rsidRPr="00D73E36" w:rsidRDefault="00B75D2C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  <w:r>
        <w:rPr>
          <w:rFonts w:cs="Verdana"/>
        </w:rPr>
        <w:t>M</w:t>
      </w:r>
      <w:r w:rsidR="005C1EF8">
        <w:rPr>
          <w:rFonts w:cs="Verdana"/>
        </w:rPr>
        <w:t>oduł</w:t>
      </w:r>
      <w:r w:rsidR="00352FAB" w:rsidRPr="00D73E36">
        <w:rPr>
          <w:rFonts w:cs="Verdana"/>
        </w:rPr>
        <w:t xml:space="preserve"> 30H, W KTÓRYM 15H ZOSTANIE REALIZOWANYCH W FORMULE ON-LINE:</w:t>
      </w:r>
    </w:p>
    <w:p w14:paraId="75DAB16F" w14:textId="77777777" w:rsidR="00352FAB" w:rsidRPr="00D73E36" w:rsidRDefault="00352FAB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</w:p>
    <w:p w14:paraId="61D5F884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lekcji wideo</w:t>
      </w:r>
    </w:p>
    <w:p w14:paraId="68ABD045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podcastów</w:t>
      </w:r>
    </w:p>
    <w:p w14:paraId="2261CB9F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pdf z infografiką i/lub treścią szkolenia</w:t>
      </w:r>
    </w:p>
    <w:p w14:paraId="1CCD6376" w14:textId="77777777" w:rsidR="00352FAB" w:rsidRPr="007231C7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Pozostałe elementy wskazane w tabeli w pkt. 3 są obligatoryjne</w:t>
      </w:r>
    </w:p>
    <w:p w14:paraId="6E7F42BE" w14:textId="77777777" w:rsidR="007231C7" w:rsidRPr="00D73E36" w:rsidRDefault="007231C7" w:rsidP="007231C7">
      <w:pPr>
        <w:pStyle w:val="Akapitzlist"/>
        <w:ind w:left="2136"/>
        <w:jc w:val="both"/>
        <w:rPr>
          <w:rFonts w:asciiTheme="minorHAnsi" w:hAnsiTheme="minorHAnsi"/>
          <w:b/>
          <w:sz w:val="22"/>
          <w:szCs w:val="22"/>
        </w:rPr>
      </w:pPr>
    </w:p>
    <w:p w14:paraId="0E6D7166" w14:textId="0B0DAE82" w:rsidR="00A83AD0" w:rsidRPr="00D73E36" w:rsidRDefault="00955FA0" w:rsidP="00955FA0">
      <w:pPr>
        <w:pStyle w:val="Akapitzlist"/>
        <w:numPr>
          <w:ilvl w:val="0"/>
          <w:numId w:val="28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/>
          <w:b/>
          <w:sz w:val="22"/>
          <w:szCs w:val="22"/>
        </w:rPr>
        <w:t>Przedsiębiorczość</w:t>
      </w:r>
      <w:r w:rsidR="005C1EF8">
        <w:rPr>
          <w:rFonts w:asciiTheme="minorHAnsi" w:hAnsiTheme="minorHAnsi"/>
          <w:b/>
          <w:sz w:val="22"/>
          <w:szCs w:val="22"/>
        </w:rPr>
        <w:t xml:space="preserve"> – </w:t>
      </w:r>
      <w:r w:rsidR="00CB69B0">
        <w:rPr>
          <w:rFonts w:asciiTheme="minorHAnsi" w:hAnsiTheme="minorHAnsi"/>
          <w:b/>
          <w:sz w:val="22"/>
          <w:szCs w:val="22"/>
        </w:rPr>
        <w:t xml:space="preserve">oferent jest zobowiązany do </w:t>
      </w:r>
      <w:r w:rsidR="005C1EF8">
        <w:rPr>
          <w:rFonts w:asciiTheme="minorHAnsi" w:hAnsiTheme="minorHAnsi"/>
          <w:b/>
          <w:sz w:val="22"/>
          <w:szCs w:val="22"/>
        </w:rPr>
        <w:t>opracowanie autorskiej koncepcji nakierowanej na prowadzenie działalności gospodarczej</w:t>
      </w:r>
      <w:r w:rsidR="00350BA5">
        <w:rPr>
          <w:rFonts w:asciiTheme="minorHAnsi" w:hAnsiTheme="minorHAnsi"/>
          <w:b/>
          <w:sz w:val="22"/>
          <w:szCs w:val="22"/>
        </w:rPr>
        <w:t xml:space="preserve"> itp.</w:t>
      </w:r>
      <w:r w:rsidR="00B017A9">
        <w:rPr>
          <w:rFonts w:asciiTheme="minorHAnsi" w:hAnsiTheme="minorHAnsi"/>
          <w:b/>
          <w:sz w:val="22"/>
          <w:szCs w:val="22"/>
        </w:rPr>
        <w:t xml:space="preserve"> w terminie 10 dni roboczych od daty podpisania umowy.</w:t>
      </w:r>
    </w:p>
    <w:p w14:paraId="17A40D21" w14:textId="77777777" w:rsidR="00955FA0" w:rsidRPr="00D73E36" w:rsidRDefault="00955FA0" w:rsidP="00955FA0">
      <w:pPr>
        <w:pStyle w:val="Akapitzlist"/>
        <w:rPr>
          <w:rFonts w:asciiTheme="minorHAnsi" w:hAnsiTheme="minorHAnsi"/>
          <w:b/>
          <w:sz w:val="22"/>
          <w:szCs w:val="22"/>
        </w:rPr>
      </w:pPr>
    </w:p>
    <w:p w14:paraId="0B9871E0" w14:textId="180EAA14" w:rsidR="00352FAB" w:rsidRPr="00D73E36" w:rsidRDefault="00D72A83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  <w:r>
        <w:rPr>
          <w:rFonts w:cs="Verdana"/>
        </w:rPr>
        <w:t>Moduł</w:t>
      </w:r>
      <w:r w:rsidR="00352FAB" w:rsidRPr="00D73E36">
        <w:rPr>
          <w:rFonts w:cs="Verdana"/>
        </w:rPr>
        <w:t xml:space="preserve"> 30H, W KTÓRYM 15H ZOSTANIE REALIZOWANYCH W FORMULE ON-LINE:</w:t>
      </w:r>
    </w:p>
    <w:p w14:paraId="72554B67" w14:textId="77777777" w:rsidR="00352FAB" w:rsidRPr="00D73E36" w:rsidRDefault="00352FAB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</w:p>
    <w:p w14:paraId="4D3AB4FD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lekcji wideo</w:t>
      </w:r>
    </w:p>
    <w:p w14:paraId="603E3070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podcastów</w:t>
      </w:r>
    </w:p>
    <w:p w14:paraId="4CD5336B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pdf z infografiką i/lub treścią szkolenia</w:t>
      </w:r>
    </w:p>
    <w:p w14:paraId="2A227DF1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Pozostałe elementy wskazane w tabeli w pkt. 3 są obligatoryjne</w:t>
      </w:r>
    </w:p>
    <w:p w14:paraId="084659E0" w14:textId="77777777" w:rsidR="00352FAB" w:rsidRPr="00D73E36" w:rsidRDefault="00352FAB" w:rsidP="00955FA0">
      <w:pPr>
        <w:pStyle w:val="Akapitzlist"/>
        <w:rPr>
          <w:rFonts w:asciiTheme="minorHAnsi" w:hAnsiTheme="minorHAnsi"/>
          <w:b/>
          <w:sz w:val="22"/>
          <w:szCs w:val="22"/>
        </w:rPr>
      </w:pPr>
    </w:p>
    <w:p w14:paraId="0DF29941" w14:textId="4F34E4C8" w:rsidR="00955FA0" w:rsidRPr="00D73E36" w:rsidRDefault="007231C7" w:rsidP="00955FA0">
      <w:pPr>
        <w:pStyle w:val="Akapitzlist"/>
        <w:numPr>
          <w:ilvl w:val="0"/>
          <w:numId w:val="28"/>
        </w:num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Przygotowanie do pisania pracy licencjackiej</w:t>
      </w:r>
      <w:r w:rsidR="005C1EF8">
        <w:rPr>
          <w:rFonts w:asciiTheme="minorHAnsi" w:hAnsiTheme="minorHAnsi" w:cs="Arial"/>
          <w:b/>
          <w:sz w:val="22"/>
          <w:szCs w:val="22"/>
        </w:rPr>
        <w:t xml:space="preserve">/inżynierskiej/magisterskiej -  </w:t>
      </w:r>
      <w:r w:rsidR="00CB69B0">
        <w:rPr>
          <w:rFonts w:asciiTheme="minorHAnsi" w:hAnsiTheme="minorHAnsi"/>
          <w:b/>
          <w:sz w:val="22"/>
          <w:szCs w:val="22"/>
        </w:rPr>
        <w:t xml:space="preserve">oferent jest zobowiązany do </w:t>
      </w:r>
      <w:r w:rsidR="005C1EF8">
        <w:rPr>
          <w:rFonts w:asciiTheme="minorHAnsi" w:hAnsiTheme="minorHAnsi"/>
          <w:b/>
          <w:sz w:val="22"/>
          <w:szCs w:val="22"/>
        </w:rPr>
        <w:t>opracowanie autorskiej koncepcji uwzględniającej zasady, wymagania merytoryczne</w:t>
      </w:r>
      <w:r w:rsidR="00350BA5">
        <w:rPr>
          <w:rFonts w:asciiTheme="minorHAnsi" w:hAnsiTheme="minorHAnsi"/>
          <w:b/>
          <w:sz w:val="22"/>
          <w:szCs w:val="22"/>
        </w:rPr>
        <w:t xml:space="preserve"> itp. </w:t>
      </w:r>
      <w:r w:rsidR="00B017A9">
        <w:rPr>
          <w:rFonts w:asciiTheme="minorHAnsi" w:hAnsiTheme="minorHAnsi"/>
          <w:b/>
          <w:sz w:val="22"/>
          <w:szCs w:val="22"/>
        </w:rPr>
        <w:t xml:space="preserve">w terminie 10 dni roboczych od daty podpisania umowy. </w:t>
      </w:r>
    </w:p>
    <w:p w14:paraId="2EEE12E7" w14:textId="77777777" w:rsidR="00352FAB" w:rsidRPr="00D73E36" w:rsidRDefault="00352FAB" w:rsidP="00352FAB">
      <w:pPr>
        <w:pStyle w:val="Akapitzlist"/>
        <w:ind w:left="1068"/>
        <w:jc w:val="both"/>
        <w:rPr>
          <w:rFonts w:asciiTheme="minorHAnsi" w:hAnsiTheme="minorHAnsi"/>
          <w:b/>
          <w:sz w:val="22"/>
          <w:szCs w:val="22"/>
        </w:rPr>
      </w:pPr>
    </w:p>
    <w:p w14:paraId="7E57FBE9" w14:textId="23E1DA43" w:rsidR="00352FAB" w:rsidRPr="00D73E36" w:rsidRDefault="00D72A83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  <w:r>
        <w:rPr>
          <w:rFonts w:cs="Verdana"/>
        </w:rPr>
        <w:t>Moduł</w:t>
      </w:r>
      <w:r w:rsidR="00352FAB" w:rsidRPr="00D73E36">
        <w:rPr>
          <w:rFonts w:cs="Verdana"/>
        </w:rPr>
        <w:t xml:space="preserve"> 30H, W KTÓRYM 15H ZOSTANIE REALIZOWANYCH W FORMULE ON-LINE:</w:t>
      </w:r>
    </w:p>
    <w:p w14:paraId="10680B3D" w14:textId="77777777" w:rsidR="00352FAB" w:rsidRPr="00D73E36" w:rsidRDefault="00352FAB" w:rsidP="00352FAB">
      <w:pPr>
        <w:autoSpaceDE w:val="0"/>
        <w:autoSpaceDN w:val="0"/>
        <w:adjustRightInd w:val="0"/>
        <w:spacing w:after="0" w:line="240" w:lineRule="auto"/>
        <w:ind w:firstLine="708"/>
        <w:rPr>
          <w:rFonts w:cs="Verdana"/>
        </w:rPr>
      </w:pPr>
    </w:p>
    <w:p w14:paraId="0283E4BA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lekcji wideo</w:t>
      </w:r>
    </w:p>
    <w:p w14:paraId="18EA6493" w14:textId="77777777" w:rsidR="00352FAB" w:rsidRPr="00D73E36" w:rsidRDefault="00352FAB" w:rsidP="00352FAB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Verdana"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podcastów</w:t>
      </w:r>
    </w:p>
    <w:p w14:paraId="73212D4C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15 pdf z infografiką i/lub treścią szkolenia</w:t>
      </w:r>
    </w:p>
    <w:p w14:paraId="5AD3C1E8" w14:textId="77777777" w:rsidR="00352FAB" w:rsidRPr="00D73E36" w:rsidRDefault="00352FAB" w:rsidP="00352FAB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b/>
          <w:sz w:val="22"/>
          <w:szCs w:val="22"/>
        </w:rPr>
      </w:pPr>
      <w:r w:rsidRPr="00D73E36">
        <w:rPr>
          <w:rFonts w:asciiTheme="minorHAnsi" w:hAnsiTheme="minorHAnsi" w:cs="Verdana"/>
          <w:sz w:val="22"/>
          <w:szCs w:val="22"/>
        </w:rPr>
        <w:t>Pozostałe elementy wskazane w tabeli w pkt. 3 są obligatoryjne</w:t>
      </w:r>
    </w:p>
    <w:p w14:paraId="08C2C085" w14:textId="77777777" w:rsidR="00A83AD0" w:rsidRPr="00D73E36" w:rsidRDefault="00A83AD0" w:rsidP="00A83AD0">
      <w:pPr>
        <w:pStyle w:val="Akapitzlist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35CE2358" w14:textId="77777777" w:rsidR="009B23E3" w:rsidRPr="00D73E36" w:rsidRDefault="009B23E3" w:rsidP="009B23E3">
      <w:pPr>
        <w:pStyle w:val="Styl1"/>
        <w:jc w:val="both"/>
        <w:rPr>
          <w:rFonts w:asciiTheme="minorHAnsi" w:eastAsia="Times New Roman" w:hAnsiTheme="minorHAnsi" w:cs="Arial"/>
          <w:b/>
          <w:sz w:val="22"/>
          <w:szCs w:val="22"/>
          <w:lang w:eastAsia="ar-SA"/>
        </w:rPr>
      </w:pPr>
      <w:r w:rsidRPr="00D73E36">
        <w:rPr>
          <w:rFonts w:asciiTheme="minorHAnsi" w:eastAsia="Times New Roman" w:hAnsiTheme="minorHAnsi" w:cs="Arial"/>
          <w:b/>
          <w:sz w:val="22"/>
          <w:szCs w:val="22"/>
          <w:lang w:eastAsia="ar-SA"/>
        </w:rPr>
        <w:t>III. Wykonawca na każdym etapie realizacji zamówienia jest zobowiązany do uwzględniania uwag Organizatora postępowania.</w:t>
      </w:r>
    </w:p>
    <w:p w14:paraId="402EA9CE" w14:textId="77777777" w:rsidR="009B23E3" w:rsidRPr="00D73E36" w:rsidRDefault="009B23E3" w:rsidP="009B23E3">
      <w:pPr>
        <w:pStyle w:val="Akapitzlist"/>
        <w:rPr>
          <w:rFonts w:asciiTheme="minorHAnsi" w:hAnsiTheme="minorHAnsi" w:cs="Arial"/>
          <w:sz w:val="22"/>
          <w:szCs w:val="22"/>
        </w:rPr>
      </w:pPr>
    </w:p>
    <w:p w14:paraId="59351E93" w14:textId="77777777" w:rsidR="009B23E3" w:rsidRPr="00D73E36" w:rsidRDefault="009B23E3" w:rsidP="009B23E3">
      <w:pPr>
        <w:numPr>
          <w:ilvl w:val="0"/>
          <w:numId w:val="5"/>
        </w:numPr>
        <w:spacing w:after="0" w:line="240" w:lineRule="auto"/>
        <w:jc w:val="both"/>
        <w:rPr>
          <w:rFonts w:cs="Arial"/>
          <w:b/>
          <w:lang w:eastAsia="pl-PL"/>
        </w:rPr>
      </w:pPr>
      <w:r w:rsidRPr="00D73E36">
        <w:rPr>
          <w:rFonts w:cs="Arial"/>
          <w:b/>
          <w:lang w:eastAsia="pl-PL"/>
        </w:rPr>
        <w:t xml:space="preserve"> Kary umowne: </w:t>
      </w:r>
    </w:p>
    <w:p w14:paraId="65E2C5F7" w14:textId="77777777" w:rsidR="009B23E3" w:rsidRPr="00D73E36" w:rsidRDefault="009B23E3" w:rsidP="009B23E3">
      <w:pPr>
        <w:spacing w:after="0" w:line="240" w:lineRule="auto"/>
        <w:ind w:left="720"/>
        <w:jc w:val="both"/>
        <w:rPr>
          <w:rFonts w:cs="Arial"/>
          <w:b/>
          <w:lang w:eastAsia="pl-PL"/>
        </w:rPr>
      </w:pPr>
    </w:p>
    <w:p w14:paraId="47D18965" w14:textId="77777777" w:rsidR="009B23E3" w:rsidRPr="00D73E36" w:rsidRDefault="009B23E3" w:rsidP="009B23E3">
      <w:pPr>
        <w:spacing w:after="0" w:line="240" w:lineRule="auto"/>
        <w:ind w:left="708"/>
        <w:jc w:val="both"/>
        <w:rPr>
          <w:rFonts w:cs="Arial"/>
        </w:rPr>
      </w:pPr>
      <w:r w:rsidRPr="00D73E36">
        <w:rPr>
          <w:rFonts w:cs="Arial"/>
          <w:lang w:eastAsia="pl-PL"/>
        </w:rPr>
        <w:t>Z uwagi na istotny interes Organizatora postępowania do umowy zostanie wprowadzony zapis</w:t>
      </w:r>
      <w:r w:rsidRPr="00D73E36">
        <w:rPr>
          <w:rFonts w:cs="Arial"/>
          <w:b/>
          <w:lang w:eastAsia="pl-PL"/>
        </w:rPr>
        <w:t xml:space="preserve"> </w:t>
      </w:r>
      <w:r w:rsidRPr="00D73E36">
        <w:rPr>
          <w:rFonts w:cs="Arial"/>
        </w:rPr>
        <w:t>dotyczący wprowadzenia kar umownych w wysokości 0,25% od całości wartości umowy za każdy dzień opóźnienia.</w:t>
      </w:r>
    </w:p>
    <w:p w14:paraId="4C90BA69" w14:textId="77777777" w:rsidR="009B23E3" w:rsidRPr="00D73E36" w:rsidRDefault="009B23E3" w:rsidP="009B23E3">
      <w:pPr>
        <w:spacing w:after="0" w:line="240" w:lineRule="auto"/>
        <w:ind w:left="708"/>
        <w:jc w:val="both"/>
        <w:rPr>
          <w:rFonts w:cs="Arial"/>
        </w:rPr>
      </w:pPr>
    </w:p>
    <w:p w14:paraId="674C3C5D" w14:textId="77777777" w:rsidR="009B23E3" w:rsidRPr="00D73E36" w:rsidRDefault="009B23E3" w:rsidP="009B23E3">
      <w:pPr>
        <w:numPr>
          <w:ilvl w:val="0"/>
          <w:numId w:val="5"/>
        </w:numPr>
        <w:spacing w:after="0" w:line="240" w:lineRule="auto"/>
        <w:jc w:val="both"/>
        <w:rPr>
          <w:rFonts w:cs="Arial"/>
          <w:b/>
          <w:lang w:eastAsia="pl-PL"/>
        </w:rPr>
      </w:pPr>
      <w:r w:rsidRPr="00D73E36">
        <w:rPr>
          <w:rFonts w:cs="Arial"/>
          <w:b/>
          <w:lang w:eastAsia="pl-PL"/>
        </w:rPr>
        <w:t xml:space="preserve"> Płatności: </w:t>
      </w:r>
    </w:p>
    <w:p w14:paraId="72B49D0A" w14:textId="77777777" w:rsidR="009B23E3" w:rsidRPr="00D73E36" w:rsidRDefault="009B23E3" w:rsidP="009B23E3">
      <w:pPr>
        <w:spacing w:after="0" w:line="240" w:lineRule="auto"/>
        <w:ind w:left="720"/>
        <w:jc w:val="both"/>
        <w:rPr>
          <w:rFonts w:cs="Arial"/>
          <w:b/>
          <w:lang w:eastAsia="pl-PL"/>
        </w:rPr>
      </w:pPr>
    </w:p>
    <w:p w14:paraId="15F97FFF" w14:textId="77777777" w:rsidR="009B23E3" w:rsidRPr="00D73E36" w:rsidRDefault="009B23E3" w:rsidP="009B23E3">
      <w:pPr>
        <w:spacing w:after="0" w:line="240" w:lineRule="auto"/>
        <w:ind w:left="708"/>
        <w:jc w:val="both"/>
        <w:rPr>
          <w:rFonts w:cs="Arial"/>
          <w:lang w:eastAsia="pl-PL"/>
        </w:rPr>
      </w:pPr>
      <w:r w:rsidRPr="00D73E36">
        <w:rPr>
          <w:rFonts w:cs="Arial"/>
          <w:lang w:eastAsia="pl-PL"/>
        </w:rPr>
        <w:t xml:space="preserve">Płatność nastąpi po zrealizowaniu całości zamówienia i podpisaniu protokołu zdawczo – odbiorczego bez uwag. </w:t>
      </w:r>
      <w:r w:rsidR="007F74B8" w:rsidRPr="00D73E36">
        <w:rPr>
          <w:rFonts w:cs="Arial"/>
          <w:lang w:eastAsia="pl-PL"/>
        </w:rPr>
        <w:t xml:space="preserve">Płatności mogą być robione także częściowo – po zrealizowaniu pełnego kursu dla danego modułu. </w:t>
      </w:r>
    </w:p>
    <w:p w14:paraId="1FB01AC0" w14:textId="77777777" w:rsidR="009B23E3" w:rsidRPr="00D73E36" w:rsidRDefault="009B23E3" w:rsidP="009B23E3">
      <w:pPr>
        <w:spacing w:after="0" w:line="240" w:lineRule="auto"/>
        <w:ind w:left="708"/>
        <w:jc w:val="both"/>
        <w:rPr>
          <w:rFonts w:cs="Arial"/>
          <w:lang w:eastAsia="pl-PL"/>
        </w:rPr>
      </w:pPr>
    </w:p>
    <w:p w14:paraId="41FF0BAB" w14:textId="77777777" w:rsidR="009B23E3" w:rsidRPr="00D73E36" w:rsidRDefault="009B23E3" w:rsidP="009B23E3">
      <w:pPr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D73E36">
        <w:rPr>
          <w:rFonts w:cs="Arial"/>
          <w:b/>
        </w:rPr>
        <w:t xml:space="preserve"> Termin i miejsce złożenia oferty</w:t>
      </w:r>
    </w:p>
    <w:p w14:paraId="706F89BE" w14:textId="77777777" w:rsidR="009B23E3" w:rsidRPr="00D73E36" w:rsidRDefault="009B23E3" w:rsidP="009B23E3">
      <w:pPr>
        <w:spacing w:after="0" w:line="240" w:lineRule="auto"/>
        <w:ind w:left="720"/>
        <w:rPr>
          <w:rFonts w:cs="Arial"/>
          <w:b/>
        </w:rPr>
      </w:pPr>
    </w:p>
    <w:p w14:paraId="02042A13" w14:textId="5A73F290" w:rsidR="009B23E3" w:rsidRPr="00D73E36" w:rsidRDefault="009B23E3" w:rsidP="009B23E3">
      <w:pPr>
        <w:spacing w:after="0" w:line="240" w:lineRule="auto"/>
        <w:ind w:left="708"/>
        <w:jc w:val="both"/>
        <w:rPr>
          <w:rFonts w:cs="Arial"/>
        </w:rPr>
      </w:pPr>
      <w:r w:rsidRPr="00D73E36">
        <w:rPr>
          <w:rFonts w:cs="Arial"/>
        </w:rPr>
        <w:t xml:space="preserve">Pisemną ofertę należy złożyć w Sekretariacie </w:t>
      </w:r>
      <w:r w:rsidRPr="00D73E36">
        <w:rPr>
          <w:rStyle w:val="zazniebbold"/>
          <w:rFonts w:cs="Arial"/>
          <w:bCs/>
        </w:rPr>
        <w:t xml:space="preserve">Wyższej Szkoły Ekonomii i Innowacji w Lublinie, </w:t>
      </w:r>
      <w:r w:rsidRPr="00D73E36">
        <w:rPr>
          <w:rStyle w:val="zazniebbold"/>
          <w:rFonts w:cs="Arial"/>
          <w:b/>
          <w:bCs/>
        </w:rPr>
        <w:t>2</w:t>
      </w:r>
      <w:r w:rsidRPr="00D73E36">
        <w:rPr>
          <w:rStyle w:val="Pogrubienie"/>
          <w:rFonts w:cs="Arial"/>
        </w:rPr>
        <w:t xml:space="preserve">0-209 Lublin, ul. Projektowa 4, pok. 100  </w:t>
      </w:r>
      <w:r w:rsidRPr="00D73E36">
        <w:rPr>
          <w:rFonts w:cs="Arial"/>
        </w:rPr>
        <w:t xml:space="preserve">do dnia: </w:t>
      </w:r>
      <w:r w:rsidR="007F74B8" w:rsidRPr="00D73E36">
        <w:rPr>
          <w:rFonts w:cs="Arial"/>
          <w:b/>
        </w:rPr>
        <w:t>1</w:t>
      </w:r>
      <w:r w:rsidR="000667BA">
        <w:rPr>
          <w:rFonts w:cs="Arial"/>
          <w:b/>
        </w:rPr>
        <w:t>8</w:t>
      </w:r>
      <w:r w:rsidR="007F74B8" w:rsidRPr="00D73E36">
        <w:rPr>
          <w:rFonts w:cs="Arial"/>
          <w:b/>
        </w:rPr>
        <w:t>.01.</w:t>
      </w:r>
      <w:r w:rsidRPr="00D73E36">
        <w:rPr>
          <w:rFonts w:cs="Arial"/>
          <w:b/>
        </w:rPr>
        <w:t>201</w:t>
      </w:r>
      <w:r w:rsidR="007F74B8" w:rsidRPr="00D73E36">
        <w:rPr>
          <w:rFonts w:cs="Arial"/>
          <w:b/>
        </w:rPr>
        <w:t>9</w:t>
      </w:r>
      <w:r w:rsidRPr="00D73E36">
        <w:rPr>
          <w:rFonts w:cs="Arial"/>
          <w:b/>
        </w:rPr>
        <w:t>. do godz. 15.30.</w:t>
      </w:r>
      <w:r w:rsidRPr="00D73E36">
        <w:rPr>
          <w:rFonts w:cs="Arial"/>
        </w:rPr>
        <w:t xml:space="preserve"> Decyduje data wpływu do sekretariatu WSEI w Lublinie. </w:t>
      </w:r>
    </w:p>
    <w:p w14:paraId="74CECBAE" w14:textId="77777777" w:rsidR="009B23E3" w:rsidRPr="00D73E36" w:rsidRDefault="009B23E3" w:rsidP="009B23E3">
      <w:pPr>
        <w:spacing w:after="0" w:line="240" w:lineRule="auto"/>
        <w:ind w:left="708"/>
        <w:jc w:val="both"/>
        <w:rPr>
          <w:rFonts w:cs="Arial"/>
        </w:rPr>
      </w:pPr>
    </w:p>
    <w:p w14:paraId="3C68B592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  <w:r w:rsidRPr="00D73E36">
        <w:rPr>
          <w:rFonts w:cs="Arial"/>
          <w:b/>
        </w:rPr>
        <w:t>IV. Termin realizacji i związania ofertą:</w:t>
      </w:r>
    </w:p>
    <w:p w14:paraId="180A670D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</w:p>
    <w:p w14:paraId="62201C5C" w14:textId="77777777" w:rsidR="009B23E3" w:rsidRPr="00D73E36" w:rsidRDefault="009B23E3" w:rsidP="009B23E3">
      <w:pPr>
        <w:spacing w:after="0" w:line="240" w:lineRule="auto"/>
        <w:ind w:firstLine="709"/>
        <w:rPr>
          <w:rFonts w:cs="Arial"/>
        </w:rPr>
      </w:pPr>
      <w:r w:rsidRPr="00D73E36">
        <w:rPr>
          <w:rFonts w:cs="Arial"/>
        </w:rPr>
        <w:t xml:space="preserve">1. Oferent jest związany ofertą w terminie do </w:t>
      </w:r>
      <w:r w:rsidR="007F74B8" w:rsidRPr="00D73E36">
        <w:rPr>
          <w:rFonts w:cs="Arial"/>
        </w:rPr>
        <w:t>6</w:t>
      </w:r>
      <w:r w:rsidRPr="00D73E36">
        <w:rPr>
          <w:rFonts w:cs="Arial"/>
        </w:rPr>
        <w:t>0 dni od dnia złożenia oferty</w:t>
      </w:r>
    </w:p>
    <w:p w14:paraId="04ECEFEF" w14:textId="77777777" w:rsidR="009B23E3" w:rsidRPr="00D73E36" w:rsidRDefault="009B23E3" w:rsidP="009B23E3">
      <w:pPr>
        <w:spacing w:after="0" w:line="240" w:lineRule="auto"/>
        <w:ind w:firstLine="709"/>
        <w:rPr>
          <w:rFonts w:cs="Arial"/>
          <w:lang w:eastAsia="pl-PL"/>
        </w:rPr>
      </w:pPr>
      <w:r w:rsidRPr="00D73E36">
        <w:rPr>
          <w:rFonts w:cs="Arial"/>
        </w:rPr>
        <w:t xml:space="preserve">2. </w:t>
      </w:r>
      <w:r w:rsidRPr="00D73E36">
        <w:rPr>
          <w:rFonts w:cs="Arial"/>
          <w:lang w:eastAsia="pl-PL"/>
        </w:rPr>
        <w:t>Termin realizacji Usługi zgodnie z załącznikiem do Ogłoszeniu o postępowaniu</w:t>
      </w:r>
      <w:r w:rsidRPr="00D73E36">
        <w:rPr>
          <w:rFonts w:cs="Arial"/>
          <w:b/>
          <w:lang w:eastAsia="pl-PL"/>
        </w:rPr>
        <w:t>.</w:t>
      </w:r>
      <w:r w:rsidRPr="00D73E36">
        <w:rPr>
          <w:rFonts w:cs="Arial"/>
          <w:lang w:eastAsia="pl-PL"/>
        </w:rPr>
        <w:t xml:space="preserve"> </w:t>
      </w:r>
    </w:p>
    <w:p w14:paraId="10BD56A1" w14:textId="77777777" w:rsidR="009B23E3" w:rsidRPr="00D73E36" w:rsidRDefault="009B23E3" w:rsidP="009B23E3">
      <w:pPr>
        <w:spacing w:after="0" w:line="240" w:lineRule="auto"/>
        <w:ind w:firstLine="709"/>
        <w:rPr>
          <w:rFonts w:cs="Arial"/>
          <w:lang w:eastAsia="pl-PL"/>
        </w:rPr>
      </w:pPr>
    </w:p>
    <w:p w14:paraId="4AB117CF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  <w:r w:rsidRPr="00D73E36">
        <w:rPr>
          <w:rFonts w:cs="Arial"/>
          <w:b/>
        </w:rPr>
        <w:t>V. Sposób porozumiewania się Organizatora z Oferentami</w:t>
      </w:r>
    </w:p>
    <w:p w14:paraId="06EB3852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</w:p>
    <w:p w14:paraId="08DC4648" w14:textId="77777777" w:rsidR="009B23E3" w:rsidRPr="00D73E36" w:rsidRDefault="009B23E3" w:rsidP="009B23E3">
      <w:pPr>
        <w:jc w:val="both"/>
        <w:rPr>
          <w:rFonts w:cs="Arial"/>
        </w:rPr>
      </w:pPr>
      <w:r w:rsidRPr="00D73E36">
        <w:rPr>
          <w:rFonts w:cs="Arial"/>
        </w:rPr>
        <w:t xml:space="preserve">1. Osobą upoważnioną ze strony Organizatora do kontaktów z Oferentami jest: </w:t>
      </w:r>
    </w:p>
    <w:p w14:paraId="0580FD3E" w14:textId="77777777" w:rsidR="009B23E3" w:rsidRPr="00D73E36" w:rsidRDefault="009B23E3" w:rsidP="009B23E3">
      <w:pPr>
        <w:spacing w:after="0" w:line="240" w:lineRule="auto"/>
        <w:ind w:left="284"/>
        <w:jc w:val="both"/>
        <w:rPr>
          <w:rFonts w:cs="Arial"/>
        </w:rPr>
      </w:pPr>
      <w:r w:rsidRPr="00D73E36">
        <w:rPr>
          <w:rFonts w:cs="Arial"/>
        </w:rPr>
        <w:t xml:space="preserve">Marta Drygała, e-mail: </w:t>
      </w:r>
      <w:hyperlink r:id="rId10" w:history="1">
        <w:r w:rsidRPr="00D73E36">
          <w:rPr>
            <w:rStyle w:val="Hipercze"/>
            <w:rFonts w:cs="Arial"/>
          </w:rPr>
          <w:t>marta.drygala@wsei.lublin.pl</w:t>
        </w:r>
      </w:hyperlink>
      <w:r w:rsidRPr="00D73E36">
        <w:rPr>
          <w:rFonts w:cs="Arial"/>
        </w:rPr>
        <w:t xml:space="preserve">   </w:t>
      </w:r>
    </w:p>
    <w:p w14:paraId="407FF922" w14:textId="77777777" w:rsidR="008A5FB4" w:rsidRPr="00D73E36" w:rsidRDefault="008A5FB4" w:rsidP="009B23E3">
      <w:pPr>
        <w:spacing w:after="0" w:line="240" w:lineRule="auto"/>
        <w:ind w:left="284"/>
        <w:jc w:val="both"/>
        <w:rPr>
          <w:rFonts w:cs="Arial"/>
        </w:rPr>
      </w:pPr>
      <w:r w:rsidRPr="00D73E36">
        <w:rPr>
          <w:rFonts w:cs="Arial"/>
        </w:rPr>
        <w:t xml:space="preserve">Edmund Wąsik, e-mail: </w:t>
      </w:r>
      <w:hyperlink r:id="rId11" w:history="1">
        <w:r w:rsidRPr="00D73E36">
          <w:rPr>
            <w:rStyle w:val="Hipercze"/>
            <w:rFonts w:cs="Arial"/>
          </w:rPr>
          <w:t>edmund.wasik@wsei.lublin.pl</w:t>
        </w:r>
      </w:hyperlink>
      <w:r w:rsidRPr="00D73E36">
        <w:rPr>
          <w:rFonts w:cs="Arial"/>
        </w:rPr>
        <w:t xml:space="preserve"> </w:t>
      </w:r>
    </w:p>
    <w:p w14:paraId="08855D61" w14:textId="77777777" w:rsidR="009B23E3" w:rsidRPr="00D73E36" w:rsidRDefault="009B23E3" w:rsidP="009B23E3">
      <w:pPr>
        <w:spacing w:after="0" w:line="240" w:lineRule="auto"/>
        <w:jc w:val="both"/>
        <w:rPr>
          <w:rFonts w:cs="Arial"/>
        </w:rPr>
      </w:pPr>
    </w:p>
    <w:p w14:paraId="7F5C0569" w14:textId="77777777" w:rsidR="009B23E3" w:rsidRPr="00D73E36" w:rsidRDefault="009B23E3" w:rsidP="009B23E3">
      <w:pPr>
        <w:pStyle w:val="Akapitzlist"/>
        <w:numPr>
          <w:ilvl w:val="1"/>
          <w:numId w:val="1"/>
        </w:numPr>
        <w:jc w:val="both"/>
        <w:rPr>
          <w:rStyle w:val="Hipercze"/>
          <w:rFonts w:asciiTheme="minorHAnsi" w:hAnsiTheme="minorHAnsi" w:cs="Arial"/>
          <w:color w:val="000000"/>
          <w:sz w:val="22"/>
          <w:szCs w:val="22"/>
          <w:u w:val="none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Wszelkie pytania i wątpliwości związane z niniejszym postępowaniem należy zgłaszać </w:t>
      </w:r>
      <w:r w:rsidRPr="00D73E36">
        <w:rPr>
          <w:rFonts w:asciiTheme="minorHAnsi" w:hAnsiTheme="minorHAnsi" w:cs="Arial"/>
          <w:b/>
          <w:sz w:val="22"/>
          <w:szCs w:val="22"/>
        </w:rPr>
        <w:t>wyłącznie w formie pisemnej</w:t>
      </w:r>
      <w:r w:rsidRPr="00D73E36">
        <w:rPr>
          <w:rFonts w:asciiTheme="minorHAnsi" w:hAnsiTheme="minorHAnsi" w:cs="Arial"/>
          <w:sz w:val="22"/>
          <w:szCs w:val="22"/>
        </w:rPr>
        <w:t xml:space="preserve"> na adres e-mailowy: </w:t>
      </w:r>
      <w:hyperlink r:id="rId12" w:history="1">
        <w:r w:rsidRPr="00D73E36">
          <w:rPr>
            <w:rStyle w:val="Hipercze"/>
            <w:rFonts w:asciiTheme="minorHAnsi" w:hAnsiTheme="minorHAnsi" w:cs="Arial"/>
            <w:sz w:val="22"/>
            <w:szCs w:val="22"/>
          </w:rPr>
          <w:t>marta.drygala@wsei.lublin.pl</w:t>
        </w:r>
      </w:hyperlink>
    </w:p>
    <w:p w14:paraId="08488FAC" w14:textId="5D81CFD4" w:rsidR="004A0070" w:rsidRPr="00D73E36" w:rsidRDefault="004A0070" w:rsidP="009B23E3">
      <w:pPr>
        <w:pStyle w:val="Akapitzlist"/>
        <w:numPr>
          <w:ilvl w:val="1"/>
          <w:numId w:val="1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Pytania można zadawać </w:t>
      </w:r>
      <w:r w:rsidRPr="00AE0AE7">
        <w:rPr>
          <w:rFonts w:asciiTheme="minorHAnsi" w:hAnsiTheme="minorHAnsi" w:cs="Arial"/>
          <w:b/>
          <w:sz w:val="22"/>
          <w:szCs w:val="22"/>
        </w:rPr>
        <w:t xml:space="preserve">do </w:t>
      </w:r>
      <w:r w:rsidR="000E1D70" w:rsidRPr="00AE0AE7">
        <w:rPr>
          <w:rFonts w:asciiTheme="minorHAnsi" w:hAnsiTheme="minorHAnsi" w:cs="Arial"/>
          <w:b/>
          <w:sz w:val="22"/>
          <w:szCs w:val="22"/>
        </w:rPr>
        <w:t>11</w:t>
      </w:r>
      <w:r w:rsidRPr="00AE0AE7">
        <w:rPr>
          <w:rFonts w:asciiTheme="minorHAnsi" w:hAnsiTheme="minorHAnsi" w:cs="Arial"/>
          <w:b/>
          <w:sz w:val="22"/>
          <w:szCs w:val="22"/>
        </w:rPr>
        <w:t xml:space="preserve"> stycznia 2019 r.</w:t>
      </w:r>
    </w:p>
    <w:p w14:paraId="62BC7D25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</w:p>
    <w:p w14:paraId="7419CF1A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  <w:r w:rsidRPr="00D73E36">
        <w:rPr>
          <w:rFonts w:cs="Arial"/>
          <w:b/>
        </w:rPr>
        <w:t>VI. Wadium</w:t>
      </w:r>
    </w:p>
    <w:p w14:paraId="1D2B1068" w14:textId="77777777" w:rsidR="009B23E3" w:rsidRPr="00D73E36" w:rsidRDefault="009B23E3" w:rsidP="009B23E3">
      <w:pPr>
        <w:spacing w:after="0" w:line="240" w:lineRule="auto"/>
        <w:rPr>
          <w:rFonts w:cs="Arial"/>
        </w:rPr>
      </w:pPr>
    </w:p>
    <w:p w14:paraId="18213848" w14:textId="77777777" w:rsidR="009B23E3" w:rsidRPr="00D73E36" w:rsidRDefault="009B23E3" w:rsidP="009B23E3">
      <w:pPr>
        <w:spacing w:after="0" w:line="240" w:lineRule="auto"/>
        <w:rPr>
          <w:rFonts w:cs="Arial"/>
        </w:rPr>
      </w:pPr>
      <w:r w:rsidRPr="00D73E36">
        <w:rPr>
          <w:rFonts w:cs="Arial"/>
        </w:rPr>
        <w:t>Organizator nie przewiduje wniesienia wadium przez oferentów.</w:t>
      </w:r>
    </w:p>
    <w:p w14:paraId="4D78D51B" w14:textId="77777777" w:rsidR="009B23E3" w:rsidRPr="00D73E36" w:rsidRDefault="009B23E3" w:rsidP="009B23E3">
      <w:pPr>
        <w:spacing w:after="0" w:line="240" w:lineRule="auto"/>
        <w:rPr>
          <w:rFonts w:cs="Arial"/>
        </w:rPr>
      </w:pPr>
    </w:p>
    <w:p w14:paraId="2F945A6E" w14:textId="77777777" w:rsidR="009B23E3" w:rsidRPr="00D73E36" w:rsidRDefault="009B23E3" w:rsidP="009B23E3">
      <w:pPr>
        <w:spacing w:after="0" w:line="240" w:lineRule="auto"/>
        <w:rPr>
          <w:rFonts w:cs="Arial"/>
          <w:b/>
        </w:rPr>
      </w:pPr>
      <w:r w:rsidRPr="00D73E36">
        <w:rPr>
          <w:rFonts w:cs="Arial"/>
          <w:b/>
        </w:rPr>
        <w:t>VII.  Sposób przygotowania oferty</w:t>
      </w:r>
    </w:p>
    <w:p w14:paraId="695DFDD5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cs="Arial"/>
        </w:rPr>
      </w:pPr>
    </w:p>
    <w:p w14:paraId="55DFC658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cs="Arial"/>
        </w:rPr>
      </w:pPr>
      <w:r w:rsidRPr="00D73E36">
        <w:rPr>
          <w:rFonts w:cs="Arial"/>
        </w:rPr>
        <w:t>1. Oferta powinna być sporządzona czytelnie w języku polskim i umieszczona w zaklejonej kopercie z  adnotacją:</w:t>
      </w:r>
    </w:p>
    <w:p w14:paraId="04C90260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cs="Arial"/>
        </w:rPr>
      </w:pPr>
    </w:p>
    <w:p w14:paraId="2E6CDFA3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a) Nazwa oferenta, dane adresowe oferenta</w:t>
      </w:r>
    </w:p>
    <w:p w14:paraId="21CC43FD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b) </w:t>
      </w:r>
      <w:r w:rsidRPr="00D73E36">
        <w:rPr>
          <w:rFonts w:asciiTheme="minorHAnsi" w:hAnsiTheme="minorHAnsi" w:cs="Arial"/>
          <w:b/>
          <w:sz w:val="22"/>
          <w:szCs w:val="22"/>
        </w:rPr>
        <w:t xml:space="preserve">„Dotyczy – Oferta na </w:t>
      </w:r>
      <w:r w:rsidR="004A0070" w:rsidRPr="00D73E36">
        <w:rPr>
          <w:rFonts w:asciiTheme="minorHAnsi" w:hAnsiTheme="minorHAnsi" w:cs="Arial"/>
          <w:b/>
          <w:sz w:val="22"/>
          <w:szCs w:val="22"/>
        </w:rPr>
        <w:t>kursy e-le</w:t>
      </w:r>
      <w:r w:rsidR="00A12F89">
        <w:rPr>
          <w:rFonts w:asciiTheme="minorHAnsi" w:hAnsiTheme="minorHAnsi" w:cs="Arial"/>
          <w:b/>
          <w:sz w:val="22"/>
          <w:szCs w:val="22"/>
        </w:rPr>
        <w:t>a</w:t>
      </w:r>
      <w:r w:rsidR="004A0070" w:rsidRPr="00D73E36">
        <w:rPr>
          <w:rFonts w:asciiTheme="minorHAnsi" w:hAnsiTheme="minorHAnsi" w:cs="Arial"/>
          <w:b/>
          <w:sz w:val="22"/>
          <w:szCs w:val="22"/>
        </w:rPr>
        <w:t>rningowe</w:t>
      </w:r>
      <w:r w:rsidRPr="00D73E36">
        <w:rPr>
          <w:rFonts w:asciiTheme="minorHAnsi" w:hAnsiTheme="minorHAnsi" w:cs="Arial"/>
          <w:b/>
          <w:sz w:val="22"/>
          <w:szCs w:val="22"/>
        </w:rPr>
        <w:t xml:space="preserve"> dla WSEI w Lublinie</w:t>
      </w:r>
      <w:r w:rsidRPr="00D73E36">
        <w:rPr>
          <w:rFonts w:asciiTheme="minorHAnsi" w:hAnsiTheme="minorHAnsi" w:cs="Arial"/>
          <w:b/>
          <w:color w:val="000000"/>
          <w:sz w:val="22"/>
          <w:szCs w:val="22"/>
        </w:rPr>
        <w:t>”</w:t>
      </w:r>
    </w:p>
    <w:p w14:paraId="3458F73C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</w:p>
    <w:p w14:paraId="541186B9" w14:textId="77777777" w:rsidR="009B23E3" w:rsidRPr="00D73E36" w:rsidRDefault="009B23E3" w:rsidP="009B23E3">
      <w:pPr>
        <w:pStyle w:val="Akapitzlist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Oferta powinna być sporządzona czytelnie w języku polskim i powinna zawierać:</w:t>
      </w:r>
    </w:p>
    <w:p w14:paraId="3F6A3D73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sz w:val="22"/>
          <w:szCs w:val="22"/>
        </w:rPr>
      </w:pPr>
    </w:p>
    <w:p w14:paraId="69C4413D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b/>
          <w:sz w:val="22"/>
          <w:szCs w:val="22"/>
        </w:rPr>
      </w:pPr>
      <w:r w:rsidRPr="00D73E36">
        <w:rPr>
          <w:rFonts w:asciiTheme="minorHAnsi" w:hAnsiTheme="minorHAnsi" w:cs="Arial"/>
          <w:b/>
          <w:sz w:val="22"/>
          <w:szCs w:val="22"/>
        </w:rPr>
        <w:t xml:space="preserve">a) formularz ofertowy – wypełniony i podpisany przez osobę lub podmiot składający ofertę. </w:t>
      </w:r>
    </w:p>
    <w:p w14:paraId="2907A08C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b) aktualne zaświadczenia właściwego naczelnika urzędu skarbowego potwierdzającego, że wykonawca nie zalega z opłacaniem podatków, lub zaświadczenia, że uzyskał przewidziane prawem zwolnienie, odroczenie lub rozłożenie na raty zaległych płatności lub wstrzymanie w całości wykonania decyzji właściwego organu — wystawionego nie wcześniej niż 3 miesiące przed upływem terminu składania ofert;</w:t>
      </w:r>
    </w:p>
    <w:p w14:paraId="24A6D71B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c) aktualne zaświadczenia właściwego oddziału Zakładu Ubezpieczeń Społecznych lub Kasy Rolniczego Ubezpieczenia Społecznego potwierdzającego, że wykonawca nie zalega z opłacaniem składek na ubezpieczenia zdrowotne i społeczne, lub potwierdzenia, że uzyskał przewidziane prawem zwolnienie, odroczenie lub rozłożenie na raty zaległych płatności lub wstrzymanie w całości wykonania decyzji właściwego organu — wystawionego nie wcześniej niż 3 miesiące przed upływem terminu składania ofert;</w:t>
      </w:r>
    </w:p>
    <w:p w14:paraId="2F96DBC9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d) oświadczenie, że nie otwarto postępowania związanego z likwidacją Oferenta ani nie ogłoszono jego upadłości;</w:t>
      </w:r>
    </w:p>
    <w:p w14:paraId="497A719B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e) oświadczenie o posiadaniu niezbędnej wiedzy i doświadczeniu oraz dysponowaniu potencjałem technicznym i osobami zdolnymi do wykonania zamówienia. Wykaz osób, które będą uczestniczyły w wykonaniu zamówienia w szczególności odpowiadających za realizację usług, wraz z informacjami na temat ich kwalifikacji zawodowych, doświadczenia niezbędnych do wykonania zamówienia, a także zakresu wykonywanych przez nie czynności oraz informacja o podstawie do dysponowania tymi osobami;</w:t>
      </w:r>
    </w:p>
    <w:p w14:paraId="79651B00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f) upoważnienie dla osób uprawnionych do reprezentowania Oferenta w toczącym się postępowaniu o ile nie wynika to z załączonych dokumentów (odpis z KRS lub zaświadczenie o wpisie do ewidencji działalności gospodarczej);</w:t>
      </w:r>
    </w:p>
    <w:p w14:paraId="36C9CB15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g) oświadczenie, że Oferent uzyskał wszelkie niezbędne informacje w celu prawidłowego oszacowania wartości zamówienia;</w:t>
      </w:r>
    </w:p>
    <w:p w14:paraId="7680B6AC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h) Oferent zobowiązany jest przedstawić wykaz wykonanych w okresie ostatnich trzech lat (jeżeli okres prowadzenia działalności jest krótszy to w tym okresie) prac polegających na dostarczeniu, wdrożeniu</w:t>
      </w:r>
      <w:r w:rsidR="004A0070" w:rsidRPr="00D73E36">
        <w:rPr>
          <w:rFonts w:asciiTheme="minorHAnsi" w:hAnsiTheme="minorHAnsi"/>
          <w:sz w:val="22"/>
          <w:szCs w:val="22"/>
        </w:rPr>
        <w:t xml:space="preserve"> kursów e-</w:t>
      </w:r>
      <w:proofErr w:type="spellStart"/>
      <w:r w:rsidR="004A0070" w:rsidRPr="00D73E36">
        <w:rPr>
          <w:rFonts w:asciiTheme="minorHAnsi" w:hAnsiTheme="minorHAnsi"/>
          <w:sz w:val="22"/>
          <w:szCs w:val="22"/>
        </w:rPr>
        <w:t>lerningowych</w:t>
      </w:r>
      <w:proofErr w:type="spellEnd"/>
      <w:r w:rsidR="004A0070" w:rsidRPr="00D73E36">
        <w:rPr>
          <w:rFonts w:asciiTheme="minorHAnsi" w:hAnsiTheme="minorHAnsi"/>
          <w:sz w:val="22"/>
          <w:szCs w:val="22"/>
        </w:rPr>
        <w:t xml:space="preserve"> na platformie </w:t>
      </w:r>
      <w:r w:rsidRPr="00D73E36">
        <w:rPr>
          <w:rFonts w:asciiTheme="minorHAnsi" w:hAnsiTheme="minorHAnsi"/>
          <w:sz w:val="22"/>
          <w:szCs w:val="22"/>
        </w:rPr>
        <w:t xml:space="preserve"> - co najmniej dwa wdrożenia (umowy), o wartości łącznej nie mniejszej niż </w:t>
      </w:r>
      <w:r w:rsidR="004A0070" w:rsidRPr="00D73E36">
        <w:rPr>
          <w:rFonts w:asciiTheme="minorHAnsi" w:hAnsiTheme="minorHAnsi"/>
          <w:sz w:val="22"/>
          <w:szCs w:val="22"/>
        </w:rPr>
        <w:t>80</w:t>
      </w:r>
      <w:r w:rsidRPr="00D73E36">
        <w:rPr>
          <w:rFonts w:asciiTheme="minorHAnsi" w:hAnsiTheme="minorHAnsi"/>
          <w:sz w:val="22"/>
          <w:szCs w:val="22"/>
        </w:rPr>
        <w:t>.000,00 zł  brutto. Do wykazu należy dołączyć dokumenty potwierdzające wykonanie wymienionych prac określające, czy wdrożenia te zostały wykonane w sposób należyty oraz wskazujące, czy zostały wykonane zgodnie z zasadami i prawidłowo ukończone np. referencje</w:t>
      </w:r>
      <w:r w:rsidR="004A0070" w:rsidRPr="00D73E36">
        <w:rPr>
          <w:rFonts w:asciiTheme="minorHAnsi" w:hAnsiTheme="minorHAnsi"/>
          <w:sz w:val="22"/>
          <w:szCs w:val="22"/>
        </w:rPr>
        <w:t>/protokoły</w:t>
      </w:r>
      <w:r w:rsidRPr="00D73E36">
        <w:rPr>
          <w:rFonts w:asciiTheme="minorHAnsi" w:hAnsiTheme="minorHAnsi"/>
          <w:sz w:val="22"/>
          <w:szCs w:val="22"/>
        </w:rPr>
        <w:t xml:space="preserve"> zawierające wartość zamówienia, rodzaj zrealizowanego zamówienia oraz czy zamówienie zostało wykonane i odebrane przez zamawiającego; </w:t>
      </w:r>
    </w:p>
    <w:p w14:paraId="42ECE0B7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b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 xml:space="preserve">i) Oferent zobowiązany jest złożyć wstępny </w:t>
      </w:r>
      <w:r w:rsidRPr="00D73E36">
        <w:rPr>
          <w:rFonts w:asciiTheme="minorHAnsi" w:hAnsiTheme="minorHAnsi"/>
          <w:bCs/>
          <w:color w:val="000000"/>
          <w:sz w:val="22"/>
          <w:szCs w:val="22"/>
        </w:rPr>
        <w:t>harmonogram rzeczowo – finansowy usługi.</w:t>
      </w:r>
    </w:p>
    <w:p w14:paraId="1475AC9E" w14:textId="77777777" w:rsidR="009B23E3" w:rsidRPr="00D73E36" w:rsidRDefault="009B23E3" w:rsidP="009B23E3">
      <w:pPr>
        <w:spacing w:after="0" w:line="240" w:lineRule="auto"/>
        <w:jc w:val="both"/>
      </w:pPr>
    </w:p>
    <w:p w14:paraId="016BDE9A" w14:textId="77777777" w:rsidR="009B23E3" w:rsidRPr="00D73E36" w:rsidRDefault="009B23E3" w:rsidP="009B23E3">
      <w:pPr>
        <w:spacing w:after="0" w:line="240" w:lineRule="auto"/>
        <w:jc w:val="both"/>
      </w:pPr>
      <w:r w:rsidRPr="00D73E36">
        <w:t>4. Powyższe dokumenty i oświadczenia muszą być w formie oryginałów lub kserokopii poświadczonych za zgodność z oryginałem przez osobę/osoby upoważnione do reprezentacji Oferenta.</w:t>
      </w:r>
    </w:p>
    <w:p w14:paraId="22476C13" w14:textId="77777777" w:rsidR="009B23E3" w:rsidRPr="00D73E36" w:rsidRDefault="009B23E3" w:rsidP="009B23E3">
      <w:pPr>
        <w:pStyle w:val="Nagwek"/>
        <w:tabs>
          <w:tab w:val="clear" w:pos="4536"/>
          <w:tab w:val="clear" w:pos="9072"/>
        </w:tabs>
        <w:jc w:val="both"/>
      </w:pPr>
      <w:r w:rsidRPr="00D73E36">
        <w:t>5. Każdy oferent może złożyć tylko jedną ofertę obejmującą całość zamówienia.</w:t>
      </w:r>
    </w:p>
    <w:p w14:paraId="2909DC3D" w14:textId="77777777" w:rsidR="009B23E3" w:rsidRPr="00D73E36" w:rsidRDefault="009B23E3" w:rsidP="009B23E3">
      <w:pPr>
        <w:pStyle w:val="Nagwek"/>
        <w:tabs>
          <w:tab w:val="clear" w:pos="4536"/>
          <w:tab w:val="clear" w:pos="9072"/>
        </w:tabs>
        <w:jc w:val="both"/>
      </w:pPr>
      <w:r w:rsidRPr="00D73E36">
        <w:t>6. Wszystkie strony oferty powinny być kolejno ponumerowane, a dokumenty i załączniki ułożone zgodnie z kolejnością wymienioną w zapytaniu ofertowym.</w:t>
      </w:r>
    </w:p>
    <w:p w14:paraId="7A52CC23" w14:textId="77777777" w:rsidR="009B23E3" w:rsidRPr="00D73E36" w:rsidRDefault="009B23E3" w:rsidP="009B23E3">
      <w:pPr>
        <w:pStyle w:val="Nagwek"/>
        <w:tabs>
          <w:tab w:val="clear" w:pos="4536"/>
          <w:tab w:val="clear" w:pos="9072"/>
        </w:tabs>
        <w:jc w:val="both"/>
      </w:pPr>
      <w:r w:rsidRPr="00D73E36">
        <w:t>7. Wymaga się, by oferta była przygotowana na piśmie pod rygorem nieważności w formie zapewniającej pełną czytelność jej treści, napisana na maszynie do pisania, komputerze bądź nieścieralnym atramentem.</w:t>
      </w:r>
    </w:p>
    <w:p w14:paraId="556E5735" w14:textId="77777777" w:rsidR="009B23E3" w:rsidRPr="00D73E36" w:rsidRDefault="009B23E3" w:rsidP="009B23E3">
      <w:pPr>
        <w:pStyle w:val="Nagwek"/>
        <w:tabs>
          <w:tab w:val="clear" w:pos="4536"/>
          <w:tab w:val="clear" w:pos="9072"/>
        </w:tabs>
        <w:jc w:val="both"/>
      </w:pPr>
      <w:r w:rsidRPr="00D73E36">
        <w:rPr>
          <w:bCs/>
          <w:color w:val="000000"/>
        </w:rPr>
        <w:t xml:space="preserve">8. Cena oferty jest ceną ryczałtową.  </w:t>
      </w:r>
    </w:p>
    <w:p w14:paraId="0514717C" w14:textId="77777777" w:rsidR="009B23E3" w:rsidRPr="00D73E36" w:rsidRDefault="009B23E3" w:rsidP="009B23E3">
      <w:pPr>
        <w:pStyle w:val="Tekstpodstawowy21"/>
        <w:spacing w:line="24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D73E36">
        <w:rPr>
          <w:rFonts w:asciiTheme="minorHAnsi" w:hAnsiTheme="minorHAnsi"/>
          <w:bCs/>
          <w:color w:val="000000"/>
          <w:sz w:val="22"/>
          <w:szCs w:val="22"/>
        </w:rPr>
        <w:t>9. Cena może być tylko jedna; nie dopuszcza się wariantowości cen.</w:t>
      </w:r>
    </w:p>
    <w:p w14:paraId="7C5264BB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b/>
          <w:sz w:val="22"/>
          <w:szCs w:val="22"/>
        </w:rPr>
      </w:pPr>
    </w:p>
    <w:p w14:paraId="7FEF4D18" w14:textId="77777777" w:rsidR="009B23E3" w:rsidRPr="00D73E36" w:rsidRDefault="009B23E3" w:rsidP="009B23E3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cs="Arial"/>
          <w:b/>
          <w:u w:val="single"/>
        </w:rPr>
      </w:pPr>
      <w:r w:rsidRPr="00D73E36">
        <w:rPr>
          <w:rFonts w:cs="Arial"/>
          <w:b/>
          <w:u w:val="single"/>
        </w:rPr>
        <w:t xml:space="preserve">Nie dopuszcza się składanie ofert częściowych. </w:t>
      </w:r>
    </w:p>
    <w:p w14:paraId="1A6D98F8" w14:textId="77777777" w:rsidR="009B23E3" w:rsidRPr="00D73E36" w:rsidRDefault="009B23E3" w:rsidP="009B23E3">
      <w:pPr>
        <w:pStyle w:val="Nagwek"/>
        <w:tabs>
          <w:tab w:val="clear" w:pos="4536"/>
          <w:tab w:val="clear" w:pos="9072"/>
        </w:tabs>
        <w:jc w:val="both"/>
        <w:rPr>
          <w:rFonts w:cs="Arial"/>
        </w:rPr>
      </w:pPr>
    </w:p>
    <w:p w14:paraId="79921052" w14:textId="77777777" w:rsidR="009B23E3" w:rsidRPr="00D73E36" w:rsidRDefault="009B23E3" w:rsidP="009B23E3">
      <w:pPr>
        <w:spacing w:after="0" w:line="240" w:lineRule="auto"/>
        <w:jc w:val="both"/>
        <w:rPr>
          <w:rFonts w:cs="Arial"/>
          <w:b/>
        </w:rPr>
      </w:pPr>
      <w:r w:rsidRPr="00D73E36">
        <w:rPr>
          <w:rFonts w:cs="Arial"/>
          <w:b/>
        </w:rPr>
        <w:t>VIII. Ocena ofert</w:t>
      </w:r>
    </w:p>
    <w:p w14:paraId="73891CC3" w14:textId="77777777" w:rsidR="009B23E3" w:rsidRPr="00D73E36" w:rsidRDefault="009B23E3" w:rsidP="009B23E3">
      <w:pPr>
        <w:spacing w:after="0" w:line="240" w:lineRule="auto"/>
        <w:jc w:val="both"/>
        <w:rPr>
          <w:rFonts w:cs="Arial"/>
          <w:b/>
        </w:rPr>
      </w:pPr>
    </w:p>
    <w:p w14:paraId="6E215228" w14:textId="77777777" w:rsidR="009B23E3" w:rsidRPr="00D73E36" w:rsidRDefault="009B23E3" w:rsidP="009B23E3">
      <w:pPr>
        <w:pStyle w:val="Akapitzlist"/>
        <w:numPr>
          <w:ilvl w:val="0"/>
          <w:numId w:val="12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Ocena ofert jest dwuetapowa: I etap - ocena formalna i II etap - ocena merytoryczna.</w:t>
      </w:r>
    </w:p>
    <w:p w14:paraId="0F59C956" w14:textId="77777777" w:rsidR="009B23E3" w:rsidRPr="00D73E36" w:rsidRDefault="009B23E3" w:rsidP="009B23E3">
      <w:pPr>
        <w:pStyle w:val="Akapitzlist"/>
        <w:numPr>
          <w:ilvl w:val="0"/>
          <w:numId w:val="12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Ocena formalna odbywa się niezwłocznie po otwarciu ofert i ma na celu sprawdzanie czy oferty spełniają formalne wymagania wynikające z treści ogłoszenia. Ocena formalna dokonywana jest na zasadzie „spełnia /nie spełnia”.</w:t>
      </w:r>
    </w:p>
    <w:p w14:paraId="028DA503" w14:textId="77777777" w:rsidR="009B23E3" w:rsidRPr="00D73E36" w:rsidRDefault="009B23E3" w:rsidP="009B23E3">
      <w:pPr>
        <w:pStyle w:val="Akapitzlist"/>
        <w:numPr>
          <w:ilvl w:val="0"/>
          <w:numId w:val="12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Organizator odrzuca oferty, jeżeli:</w:t>
      </w:r>
    </w:p>
    <w:p w14:paraId="0F00237C" w14:textId="77777777" w:rsidR="009B23E3" w:rsidRPr="00D73E36" w:rsidRDefault="009B23E3" w:rsidP="009B23E3">
      <w:pPr>
        <w:numPr>
          <w:ilvl w:val="3"/>
          <w:numId w:val="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"/>
        </w:rPr>
      </w:pPr>
      <w:r w:rsidRPr="00D73E36">
        <w:rPr>
          <w:rFonts w:cs="Arial"/>
        </w:rPr>
        <w:t>oferta została złożona po wyznaczonym terminie lub/i w niewłaściwym miejscu,</w:t>
      </w:r>
    </w:p>
    <w:p w14:paraId="135DF2CA" w14:textId="77777777" w:rsidR="009B23E3" w:rsidRPr="00D73E36" w:rsidRDefault="009B23E3" w:rsidP="009B23E3">
      <w:pPr>
        <w:numPr>
          <w:ilvl w:val="3"/>
          <w:numId w:val="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"/>
        </w:rPr>
      </w:pPr>
      <w:r w:rsidRPr="00D73E36">
        <w:rPr>
          <w:rFonts w:cs="Arial"/>
        </w:rPr>
        <w:t>do oferty nie załączono wszystkich wymaganych dokumentów przewidzianych</w:t>
      </w:r>
      <w:r w:rsidRPr="00D73E36">
        <w:rPr>
          <w:rFonts w:cs="Arial"/>
        </w:rPr>
        <w:br/>
        <w:t>w ogłoszeniu i załącznikach/ nie została sporządzona zgodnie z ogłoszeniem</w:t>
      </w:r>
      <w:r w:rsidRPr="00D73E36">
        <w:rPr>
          <w:rFonts w:cs="Arial"/>
        </w:rPr>
        <w:br/>
        <w:t>o postępowaniu,</w:t>
      </w:r>
    </w:p>
    <w:p w14:paraId="1637F658" w14:textId="77777777" w:rsidR="009B23E3" w:rsidRPr="00D73E36" w:rsidRDefault="009B23E3" w:rsidP="009B23E3">
      <w:pPr>
        <w:numPr>
          <w:ilvl w:val="3"/>
          <w:numId w:val="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"/>
        </w:rPr>
      </w:pPr>
      <w:r w:rsidRPr="00D73E36">
        <w:rPr>
          <w:rFonts w:cs="Arial"/>
          <w:lang w:eastAsia="pl-PL"/>
        </w:rPr>
        <w:t>oferta nie została złożona na formularzu oferty dołączonym do ogłoszenia</w:t>
      </w:r>
      <w:r w:rsidRPr="00D73E36">
        <w:rPr>
          <w:rFonts w:cs="Arial"/>
          <w:lang w:eastAsia="pl-PL"/>
        </w:rPr>
        <w:br/>
        <w:t>o postępowaniu,</w:t>
      </w:r>
    </w:p>
    <w:p w14:paraId="7BF241F7" w14:textId="77777777" w:rsidR="009B23E3" w:rsidRPr="00D73E36" w:rsidRDefault="009B23E3" w:rsidP="009B23E3">
      <w:pPr>
        <w:numPr>
          <w:ilvl w:val="3"/>
          <w:numId w:val="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"/>
        </w:rPr>
      </w:pPr>
      <w:r w:rsidRPr="00D73E36">
        <w:rPr>
          <w:rFonts w:cs="Arial"/>
          <w:lang w:eastAsia="pl-PL"/>
        </w:rPr>
        <w:t xml:space="preserve">oferent nie posiada wymaganego doświadczenia, </w:t>
      </w:r>
    </w:p>
    <w:p w14:paraId="17D9A32F" w14:textId="77777777" w:rsidR="009B23E3" w:rsidRPr="00D73E36" w:rsidRDefault="009B23E3" w:rsidP="009B23E3">
      <w:pPr>
        <w:numPr>
          <w:ilvl w:val="3"/>
          <w:numId w:val="8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cs="Arial"/>
        </w:rPr>
      </w:pPr>
      <w:r w:rsidRPr="00D73E36">
        <w:rPr>
          <w:rFonts w:cs="Arial"/>
          <w:lang w:eastAsia="pl-PL"/>
        </w:rPr>
        <w:t xml:space="preserve">oferta nosi ślady naruszenia przed jej otwarciem. </w:t>
      </w:r>
    </w:p>
    <w:p w14:paraId="1355FEB2" w14:textId="77777777" w:rsidR="009B23E3" w:rsidRPr="00D73E36" w:rsidRDefault="009B23E3" w:rsidP="009B23E3">
      <w:pPr>
        <w:pStyle w:val="Akapitzlist"/>
        <w:numPr>
          <w:ilvl w:val="0"/>
          <w:numId w:val="12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Oferty spełniające kryteria oceny formalnej zostaną przekazane do oceny merytorycznej.</w:t>
      </w:r>
    </w:p>
    <w:p w14:paraId="6518A41D" w14:textId="77777777" w:rsidR="009B23E3" w:rsidRPr="00D73E36" w:rsidRDefault="009B23E3" w:rsidP="009B23E3">
      <w:pPr>
        <w:spacing w:after="0" w:line="240" w:lineRule="auto"/>
        <w:jc w:val="both"/>
        <w:rPr>
          <w:rFonts w:eastAsia="Arial,Bold" w:cs="Arial"/>
          <w:bCs/>
        </w:rPr>
      </w:pPr>
    </w:p>
    <w:p w14:paraId="7D5CE83D" w14:textId="77777777" w:rsidR="009B23E3" w:rsidRPr="00D73E36" w:rsidRDefault="009B23E3" w:rsidP="009B23E3">
      <w:pPr>
        <w:spacing w:after="0" w:line="240" w:lineRule="auto"/>
        <w:jc w:val="both"/>
        <w:rPr>
          <w:rFonts w:cs="Arial"/>
        </w:rPr>
      </w:pPr>
      <w:r w:rsidRPr="00D73E36">
        <w:rPr>
          <w:rFonts w:eastAsia="Arial,Bold" w:cs="Arial"/>
          <w:bCs/>
        </w:rPr>
        <w:t>5. Kryteria merytoryczne oceny ofert:</w:t>
      </w:r>
    </w:p>
    <w:p w14:paraId="70466817" w14:textId="77777777" w:rsidR="009B23E3" w:rsidRPr="00D73E36" w:rsidRDefault="009B23E3" w:rsidP="009B23E3">
      <w:pPr>
        <w:spacing w:after="0" w:line="240" w:lineRule="auto"/>
        <w:jc w:val="both"/>
        <w:rPr>
          <w:rFonts w:cs="Arial"/>
        </w:rPr>
      </w:pPr>
    </w:p>
    <w:p w14:paraId="581424FA" w14:textId="77777777" w:rsidR="009B23E3" w:rsidRPr="00D73E36" w:rsidRDefault="009B23E3" w:rsidP="009B23E3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hanging="720"/>
        <w:rPr>
          <w:rFonts w:cs="Arial"/>
          <w:b/>
          <w:bCs/>
        </w:rPr>
      </w:pPr>
      <w:r w:rsidRPr="00D73E36">
        <w:rPr>
          <w:rFonts w:cs="Arial"/>
          <w:b/>
          <w:bCs/>
        </w:rPr>
        <w:t>cena ofertowa  brutto  (łącznie – maksymalnie można uzyskać 100 pkt.)</w:t>
      </w:r>
    </w:p>
    <w:p w14:paraId="17DB76F2" w14:textId="77777777" w:rsidR="009B23E3" w:rsidRPr="00D73E36" w:rsidRDefault="009B23E3" w:rsidP="009B23E3">
      <w:pPr>
        <w:suppressAutoHyphens/>
        <w:autoSpaceDE w:val="0"/>
        <w:autoSpaceDN w:val="0"/>
        <w:adjustRightInd w:val="0"/>
        <w:spacing w:after="0" w:line="240" w:lineRule="auto"/>
        <w:ind w:left="720"/>
        <w:rPr>
          <w:rFonts w:cs="Arial"/>
          <w:b/>
          <w:bCs/>
        </w:rPr>
      </w:pPr>
    </w:p>
    <w:p w14:paraId="596ED982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  <w:r w:rsidRPr="00D73E36">
        <w:rPr>
          <w:rFonts w:cs="Arial"/>
          <w:bCs/>
          <w:position w:val="-10"/>
        </w:rPr>
        <w:object w:dxaOrig="180" w:dyaOrig="340" w14:anchorId="466EA2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8.75pt" o:ole="">
            <v:imagedata r:id="rId13" o:title=""/>
          </v:shape>
          <o:OLEObject Type="Embed" ProgID="Equation.3" ShapeID="_x0000_i1025" DrawAspect="Content" ObjectID="_1607424818" r:id="rId14"/>
        </w:object>
      </w:r>
      <w:r w:rsidRPr="00D73E36">
        <w:rPr>
          <w:rFonts w:cs="Arial"/>
          <w:bCs/>
        </w:rPr>
        <w:t xml:space="preserve">               </w:t>
      </w:r>
      <w:r w:rsidRPr="00D73E36">
        <w:rPr>
          <w:rFonts w:cs="Arial"/>
          <w:bCs/>
        </w:rPr>
        <w:tab/>
        <w:t xml:space="preserve">cena oferowana brutto najtańszej oferty </w:t>
      </w:r>
    </w:p>
    <w:p w14:paraId="0C9B47E4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  <w:r w:rsidRPr="00D73E36">
        <w:rPr>
          <w:rFonts w:cs="Arial"/>
          <w:bCs/>
        </w:rPr>
        <w:t>Liczba punktów =   ------------------------------------------------  x 100</w:t>
      </w:r>
    </w:p>
    <w:p w14:paraId="3C21AC60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  <w:r w:rsidRPr="00D73E36">
        <w:rPr>
          <w:rFonts w:cs="Arial"/>
          <w:bCs/>
        </w:rPr>
        <w:t xml:space="preserve">                               cena ofertowa brutto ocenianej oferty</w:t>
      </w:r>
    </w:p>
    <w:p w14:paraId="72DEC1B4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</w:p>
    <w:p w14:paraId="66BA06A2" w14:textId="77777777" w:rsidR="009B23E3" w:rsidRPr="00D73E36" w:rsidRDefault="009B23E3" w:rsidP="009B23E3">
      <w:pPr>
        <w:pStyle w:val="Akapitzlist"/>
        <w:numPr>
          <w:ilvl w:val="0"/>
          <w:numId w:val="10"/>
        </w:numPr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D73E36">
        <w:rPr>
          <w:rFonts w:asciiTheme="minorHAnsi" w:hAnsiTheme="minorHAnsi" w:cs="Arial"/>
          <w:sz w:val="22"/>
          <w:szCs w:val="22"/>
        </w:rPr>
        <w:t>Z</w:t>
      </w:r>
      <w:r w:rsidRPr="00D73E36">
        <w:rPr>
          <w:rFonts w:asciiTheme="minorHAnsi" w:hAnsiTheme="minorHAnsi" w:cs="Arial"/>
          <w:sz w:val="22"/>
          <w:szCs w:val="22"/>
          <w:lang w:eastAsia="pl-PL"/>
        </w:rPr>
        <w:t>a najkorzystniejszą, zostanie uznana oferta przedstawiająca najkorzystniejszy bilans</w:t>
      </w:r>
      <w:r w:rsidRPr="00D73E36">
        <w:rPr>
          <w:rFonts w:asciiTheme="minorHAnsi" w:hAnsiTheme="minorHAnsi" w:cs="Arial"/>
          <w:sz w:val="22"/>
          <w:szCs w:val="22"/>
        </w:rPr>
        <w:t xml:space="preserve"> </w:t>
      </w:r>
      <w:r w:rsidRPr="00D73E36">
        <w:rPr>
          <w:rFonts w:asciiTheme="minorHAnsi" w:hAnsiTheme="minorHAnsi" w:cs="Arial"/>
          <w:sz w:val="22"/>
          <w:szCs w:val="22"/>
          <w:lang w:eastAsia="pl-PL"/>
        </w:rPr>
        <w:t xml:space="preserve">punktów, przyznanych na podstawie ustalonych kryteriów oceny ofert. </w:t>
      </w:r>
    </w:p>
    <w:p w14:paraId="099D5297" w14:textId="77777777" w:rsidR="009B23E3" w:rsidRPr="00D73E36" w:rsidRDefault="009B23E3" w:rsidP="009B23E3">
      <w:pPr>
        <w:pStyle w:val="Akapitzlist"/>
        <w:numPr>
          <w:ilvl w:val="0"/>
          <w:numId w:val="10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>Wybór najkorzystniejszej oferty odbywa się na posiedzeniu komisji składającej się</w:t>
      </w:r>
      <w:r w:rsidRPr="00D73E36">
        <w:rPr>
          <w:rFonts w:asciiTheme="minorHAnsi" w:hAnsiTheme="minorHAnsi" w:cs="Arial"/>
          <w:sz w:val="22"/>
          <w:szCs w:val="22"/>
        </w:rPr>
        <w:br/>
        <w:t>z pracowników Organizatora postępowania.</w:t>
      </w:r>
    </w:p>
    <w:p w14:paraId="7376273F" w14:textId="77777777" w:rsidR="009B23E3" w:rsidRPr="00D73E36" w:rsidRDefault="009B23E3" w:rsidP="009B23E3">
      <w:pPr>
        <w:pStyle w:val="Akapitzlist"/>
        <w:numPr>
          <w:ilvl w:val="0"/>
          <w:numId w:val="10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Organizator postępowania może prowadzić negocjacje cenowe z Oferentem, którego oferta została wybrana. </w:t>
      </w:r>
    </w:p>
    <w:p w14:paraId="16CC852A" w14:textId="77777777" w:rsidR="009B23E3" w:rsidRPr="00D73E36" w:rsidRDefault="009B23E3" w:rsidP="009B23E3">
      <w:pPr>
        <w:pStyle w:val="Akapitzlist"/>
        <w:numPr>
          <w:ilvl w:val="0"/>
          <w:numId w:val="10"/>
        </w:numPr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/>
          <w:sz w:val="22"/>
          <w:szCs w:val="22"/>
        </w:rPr>
        <w:t>Po wyborze oferty najkorzystniejszej Organizator wezwie niezwłocznie oferenta, który złożył najkorzystniejszą ofertę do zawarcia umowy. Jeżeli w terminie 3 dni od wezwania do podpisania umowy oferent nie zawrze umowy, Organizator może zawrzeć umowę z oferentem, którego oferta była następna w kolejności, pod warunkiem, że nie upłynął termin związania ofertą.</w:t>
      </w:r>
    </w:p>
    <w:p w14:paraId="3F1D57AD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73E36">
        <w:rPr>
          <w:rFonts w:asciiTheme="minorHAnsi" w:hAnsiTheme="minorHAnsi" w:cs="Arial"/>
          <w:sz w:val="22"/>
          <w:szCs w:val="22"/>
        </w:rPr>
        <w:t xml:space="preserve">10. Organizator postępowania niezwłocznie po wybraniu oferty albo zamknięciu postępowania bez dokonania wyboru, zamieści odpowiednią informację na stronach: </w:t>
      </w:r>
      <w:hyperlink r:id="rId15" w:history="1">
        <w:r w:rsidRPr="00D73E36">
          <w:rPr>
            <w:rStyle w:val="Hipercze"/>
            <w:rFonts w:asciiTheme="minorHAnsi" w:hAnsiTheme="minorHAnsi" w:cs="Arial"/>
            <w:sz w:val="22"/>
            <w:szCs w:val="22"/>
          </w:rPr>
          <w:t>https://bazakonkurencyjnosci.funduszeeuropejskie.gov.pl/</w:t>
        </w:r>
      </w:hyperlink>
      <w:r w:rsidRPr="00D73E36">
        <w:rPr>
          <w:rFonts w:asciiTheme="minorHAnsi" w:hAnsiTheme="minorHAnsi" w:cs="Arial"/>
          <w:sz w:val="22"/>
          <w:szCs w:val="22"/>
        </w:rPr>
        <w:t xml:space="preserve"> i </w:t>
      </w:r>
      <w:hyperlink r:id="rId16" w:history="1">
        <w:r w:rsidRPr="00D73E36">
          <w:rPr>
            <w:rStyle w:val="Hipercze"/>
            <w:rFonts w:asciiTheme="minorHAnsi" w:hAnsiTheme="minorHAnsi" w:cs="Arial"/>
            <w:sz w:val="22"/>
            <w:szCs w:val="22"/>
          </w:rPr>
          <w:t>http://www.wsei.lublin.pl/</w:t>
        </w:r>
      </w:hyperlink>
    </w:p>
    <w:p w14:paraId="63B96342" w14:textId="77777777" w:rsidR="009B23E3" w:rsidRPr="00D73E36" w:rsidRDefault="009B23E3" w:rsidP="009B23E3">
      <w:pPr>
        <w:tabs>
          <w:tab w:val="left" w:pos="360"/>
        </w:tabs>
        <w:spacing w:line="240" w:lineRule="auto"/>
        <w:jc w:val="both"/>
        <w:rPr>
          <w:rFonts w:cs="Arial"/>
          <w:b/>
          <w:bCs/>
          <w:color w:val="000000"/>
        </w:rPr>
      </w:pPr>
    </w:p>
    <w:p w14:paraId="5A21CBE4" w14:textId="77777777" w:rsidR="009B23E3" w:rsidRPr="00D73E36" w:rsidRDefault="009B23E3" w:rsidP="009B23E3">
      <w:pPr>
        <w:tabs>
          <w:tab w:val="left" w:pos="360"/>
        </w:tabs>
        <w:spacing w:line="240" w:lineRule="auto"/>
        <w:jc w:val="both"/>
        <w:rPr>
          <w:rFonts w:cs="Arial"/>
          <w:b/>
          <w:bCs/>
          <w:color w:val="000000"/>
        </w:rPr>
      </w:pPr>
      <w:r w:rsidRPr="00D73E36">
        <w:rPr>
          <w:rFonts w:cs="Arial"/>
          <w:b/>
          <w:bCs/>
          <w:color w:val="000000"/>
        </w:rPr>
        <w:t>IX. Postanowienia końcowe:</w:t>
      </w:r>
    </w:p>
    <w:p w14:paraId="5D97DFC4" w14:textId="77777777" w:rsidR="009B23E3" w:rsidRPr="00D73E36" w:rsidRDefault="009B23E3" w:rsidP="009B23E3">
      <w:pPr>
        <w:numPr>
          <w:ilvl w:val="0"/>
          <w:numId w:val="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D73E36">
        <w:rPr>
          <w:rFonts w:cs="Arial"/>
        </w:rPr>
        <w:t>Organizator zastrzega sobie prawo do:</w:t>
      </w:r>
    </w:p>
    <w:p w14:paraId="2670384C" w14:textId="77777777" w:rsidR="009B23E3" w:rsidRPr="00D73E36" w:rsidRDefault="009B23E3" w:rsidP="009B23E3">
      <w:pPr>
        <w:numPr>
          <w:ilvl w:val="2"/>
          <w:numId w:val="6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  <w:r w:rsidRPr="00D73E36">
        <w:rPr>
          <w:rFonts w:cs="Arial"/>
        </w:rPr>
        <w:t>odwołania postępowania, unieważnienia go w całości lub w części w każdym czasie bez podania przyczyny,</w:t>
      </w:r>
    </w:p>
    <w:p w14:paraId="3A2C8A23" w14:textId="77777777" w:rsidR="009B23E3" w:rsidRPr="00D73E36" w:rsidRDefault="009B23E3" w:rsidP="009B23E3">
      <w:pPr>
        <w:numPr>
          <w:ilvl w:val="2"/>
          <w:numId w:val="6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  <w:r w:rsidRPr="00D73E36">
        <w:rPr>
          <w:rFonts w:cs="Arial"/>
        </w:rPr>
        <w:t>zamknięcia postępowania bez dokonania wyboru oferty,</w:t>
      </w:r>
    </w:p>
    <w:p w14:paraId="59BC21FA" w14:textId="77777777" w:rsidR="009B23E3" w:rsidRPr="00D73E36" w:rsidRDefault="009B23E3" w:rsidP="009B23E3">
      <w:pPr>
        <w:numPr>
          <w:ilvl w:val="2"/>
          <w:numId w:val="6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  <w:r w:rsidRPr="00D73E36">
        <w:rPr>
          <w:rFonts w:cs="Arial"/>
        </w:rPr>
        <w:t>zmiany terminów wyznaczonych w ogłoszeniu,</w:t>
      </w:r>
    </w:p>
    <w:p w14:paraId="217055AE" w14:textId="77777777" w:rsidR="009B23E3" w:rsidRPr="00D73E36" w:rsidRDefault="009B23E3" w:rsidP="009B23E3">
      <w:pPr>
        <w:numPr>
          <w:ilvl w:val="2"/>
          <w:numId w:val="6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  <w:r w:rsidRPr="00D73E36">
        <w:rPr>
          <w:rFonts w:cs="Arial"/>
        </w:rPr>
        <w:t>żądania szczegółowych informacji i wyjaśnień od Oferentów na każdym etapie postępowania,</w:t>
      </w:r>
    </w:p>
    <w:p w14:paraId="6D93B03A" w14:textId="77777777" w:rsidR="009B23E3" w:rsidRPr="00D73E36" w:rsidRDefault="009B23E3" w:rsidP="009B23E3">
      <w:pPr>
        <w:numPr>
          <w:ilvl w:val="2"/>
          <w:numId w:val="6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  <w:r w:rsidRPr="00D73E36">
        <w:rPr>
          <w:rFonts w:cs="Arial"/>
        </w:rPr>
        <w:t>wyłącznej interpretacji zapisów ogłoszenia.</w:t>
      </w:r>
    </w:p>
    <w:p w14:paraId="55DC8DDD" w14:textId="77777777" w:rsidR="009B23E3" w:rsidRPr="00D73E36" w:rsidRDefault="009B23E3" w:rsidP="009B23E3">
      <w:pPr>
        <w:numPr>
          <w:ilvl w:val="0"/>
          <w:numId w:val="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D73E36">
        <w:rPr>
          <w:rFonts w:cs="Arial"/>
        </w:rPr>
        <w:t>Organizator od chwili udostępnienia warunków, a Oferent od chwili złożenia oferty zgodnie z ogłoszeniem są obowiązani postępować zgodnie z postanowieniami ogłoszenia.</w:t>
      </w:r>
    </w:p>
    <w:p w14:paraId="093B4D9A" w14:textId="77777777" w:rsidR="009B23E3" w:rsidRPr="00D73E36" w:rsidRDefault="009B23E3" w:rsidP="009B23E3">
      <w:pPr>
        <w:numPr>
          <w:ilvl w:val="0"/>
          <w:numId w:val="4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D73E36">
        <w:rPr>
          <w:rFonts w:cs="Arial"/>
        </w:rPr>
        <w:t xml:space="preserve">Organizator nie może udzielić zamówienia podmiotom powiązanym z nim osobowo lub kapitałowo. </w:t>
      </w:r>
    </w:p>
    <w:p w14:paraId="431CB927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  <w:lang w:eastAsia="pl-PL"/>
        </w:rPr>
      </w:pPr>
      <w:r w:rsidRPr="00D73E36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14:paraId="3FF7ED73" w14:textId="77777777" w:rsidR="009B23E3" w:rsidRPr="00D73E36" w:rsidRDefault="009B23E3" w:rsidP="009B23E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  <w:lang w:eastAsia="pl-PL"/>
        </w:rPr>
      </w:pPr>
    </w:p>
    <w:p w14:paraId="255D3E47" w14:textId="77777777" w:rsidR="009B23E3" w:rsidRPr="00D73E36" w:rsidRDefault="009B23E3" w:rsidP="009B23E3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D73E36">
        <w:rPr>
          <w:rFonts w:asciiTheme="minorHAnsi" w:hAnsiTheme="minorHAnsi" w:cs="Arial"/>
          <w:sz w:val="22"/>
          <w:szCs w:val="22"/>
          <w:lang w:eastAsia="pl-PL"/>
        </w:rPr>
        <w:t>uczestniczeniu w spółce jako wspólnik spółki cywilnej lub spółki osobowej,</w:t>
      </w:r>
    </w:p>
    <w:p w14:paraId="052AFA0C" w14:textId="77777777" w:rsidR="009B23E3" w:rsidRPr="00D73E36" w:rsidRDefault="009B23E3" w:rsidP="009B23E3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D73E36">
        <w:rPr>
          <w:rFonts w:asciiTheme="minorHAnsi" w:hAnsiTheme="minorHAnsi" w:cs="Arial"/>
          <w:sz w:val="22"/>
          <w:szCs w:val="22"/>
          <w:lang w:eastAsia="pl-PL"/>
        </w:rPr>
        <w:t>posiadaniu co najmniej 10% udziałów lub akcji, o ile niższy próg nie wynika</w:t>
      </w:r>
    </w:p>
    <w:p w14:paraId="5CC74013" w14:textId="77777777" w:rsidR="009B23E3" w:rsidRPr="00D73E36" w:rsidRDefault="009B23E3" w:rsidP="009B23E3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D73E36">
        <w:rPr>
          <w:rFonts w:asciiTheme="minorHAnsi" w:hAnsiTheme="minorHAnsi" w:cs="Arial"/>
          <w:sz w:val="22"/>
          <w:szCs w:val="22"/>
          <w:lang w:eastAsia="pl-PL"/>
        </w:rPr>
        <w:t>z przepisów prawa lub nie został określony przez IZ w wytycznych programowych,</w:t>
      </w:r>
    </w:p>
    <w:p w14:paraId="62F20F10" w14:textId="77777777" w:rsidR="009B23E3" w:rsidRPr="00D73E36" w:rsidRDefault="009B23E3" w:rsidP="009B23E3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D73E36">
        <w:rPr>
          <w:rFonts w:asciiTheme="minorHAnsi" w:hAnsiTheme="minorHAnsi" w:cs="Arial"/>
          <w:sz w:val="22"/>
          <w:szCs w:val="22"/>
          <w:lang w:eastAsia="pl-PL"/>
        </w:rPr>
        <w:t>pełnieniu funkcji członka organu nadzorczego lub zarządzającego, prokurenta, pełnomocnika,</w:t>
      </w:r>
    </w:p>
    <w:p w14:paraId="7B38C3CF" w14:textId="77777777" w:rsidR="009B23E3" w:rsidRPr="00D73E36" w:rsidRDefault="009B23E3" w:rsidP="009B23E3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D73E36">
        <w:rPr>
          <w:rFonts w:asciiTheme="minorHAnsi" w:hAnsiTheme="minorHAnsi" w:cs="Arial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10C6CF2B" w14:textId="77777777" w:rsidR="009B23E3" w:rsidRPr="00D73E36" w:rsidRDefault="009B23E3" w:rsidP="009B23E3">
      <w:pPr>
        <w:spacing w:line="240" w:lineRule="auto"/>
        <w:jc w:val="both"/>
        <w:rPr>
          <w:rFonts w:cs="Arial"/>
        </w:rPr>
      </w:pPr>
      <w:r w:rsidRPr="00D73E36">
        <w:rPr>
          <w:rFonts w:cs="Arial"/>
        </w:rPr>
        <w:t>Załączniki:</w:t>
      </w:r>
    </w:p>
    <w:p w14:paraId="36066B6E" w14:textId="2194B616" w:rsidR="00955FA0" w:rsidRDefault="00955FA0" w:rsidP="009B23E3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</w:rPr>
      </w:pPr>
      <w:r w:rsidRPr="00127730">
        <w:rPr>
          <w:rFonts w:cs="Arial"/>
          <w:b/>
        </w:rPr>
        <w:t>Sylabusy</w:t>
      </w:r>
      <w:r w:rsidR="0066485A" w:rsidRPr="00127730">
        <w:rPr>
          <w:rFonts w:cs="Arial"/>
          <w:b/>
        </w:rPr>
        <w:t>:</w:t>
      </w:r>
    </w:p>
    <w:p w14:paraId="692FBB0A" w14:textId="77777777" w:rsidR="00127730" w:rsidRPr="00127730" w:rsidRDefault="00127730" w:rsidP="00127730">
      <w:pPr>
        <w:spacing w:after="0" w:line="240" w:lineRule="auto"/>
        <w:ind w:left="720"/>
        <w:jc w:val="both"/>
        <w:rPr>
          <w:rFonts w:cs="Arial"/>
          <w:b/>
        </w:rPr>
      </w:pPr>
    </w:p>
    <w:p w14:paraId="7304FE17" w14:textId="34B40F0D" w:rsidR="0066485A" w:rsidRP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  <w:r w:rsidRPr="00127730">
        <w:rPr>
          <w:rFonts w:cstheme="minorHAnsi"/>
          <w:sz w:val="20"/>
          <w:szCs w:val="20"/>
        </w:rPr>
        <w:t>Informatyka II stopnia -</w:t>
      </w:r>
      <w:r w:rsidR="0066485A" w:rsidRPr="00127730">
        <w:rPr>
          <w:rFonts w:cstheme="minorHAnsi"/>
          <w:sz w:val="20"/>
          <w:szCs w:val="20"/>
        </w:rPr>
        <w:t>Projektowanie rozwiązań Internetu Rzeczy</w:t>
      </w:r>
    </w:p>
    <w:p w14:paraId="01ED2A88" w14:textId="7AB242B5" w:rsidR="0066485A" w:rsidRP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  <w:r w:rsidRPr="00127730">
        <w:rPr>
          <w:rFonts w:cstheme="minorHAnsi"/>
          <w:sz w:val="20"/>
          <w:szCs w:val="20"/>
        </w:rPr>
        <w:t>Informatyka II stopnia -Sztuczna inteligencja i uczenie maszynowe</w:t>
      </w:r>
    </w:p>
    <w:p w14:paraId="799445E5" w14:textId="18B32459" w:rsidR="00127730" w:rsidRP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  <w:r w:rsidRPr="00127730">
        <w:rPr>
          <w:rFonts w:cstheme="minorHAnsi"/>
          <w:sz w:val="20"/>
          <w:szCs w:val="20"/>
        </w:rPr>
        <w:t>Mechanika I stopnia (inżynierskie) - BUDOWA I BADANIA PROTOTYPÓW MASZYN I URZĄDZEŃ</w:t>
      </w:r>
    </w:p>
    <w:p w14:paraId="63EAF6EE" w14:textId="7FB58762" w:rsidR="00127730" w:rsidRP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  <w:r w:rsidRPr="00127730">
        <w:rPr>
          <w:rFonts w:cstheme="minorHAnsi"/>
          <w:sz w:val="20"/>
          <w:szCs w:val="20"/>
        </w:rPr>
        <w:t>Mechanika I stopnia (inżynierskie)- NARZĘDZIA INŻYNIERII ODWROTNEJ</w:t>
      </w:r>
    </w:p>
    <w:p w14:paraId="7217C3CB" w14:textId="047326E3" w:rsidR="00127730" w:rsidRP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  <w:r w:rsidRPr="00127730">
        <w:rPr>
          <w:rFonts w:cstheme="minorHAnsi"/>
          <w:color w:val="000000"/>
          <w:sz w:val="20"/>
          <w:szCs w:val="20"/>
        </w:rPr>
        <w:t>Zarządzanie I stopnia -</w:t>
      </w:r>
      <w:r w:rsidRPr="00127730">
        <w:rPr>
          <w:rFonts w:cstheme="minorHAnsi"/>
          <w:sz w:val="20"/>
          <w:szCs w:val="20"/>
        </w:rPr>
        <w:t xml:space="preserve"> Zarządzanie strategiczne i operacyjne</w:t>
      </w:r>
    </w:p>
    <w:p w14:paraId="50A79500" w14:textId="08686D1E" w:rsid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  <w:r w:rsidRPr="00127730">
        <w:rPr>
          <w:rFonts w:cstheme="minorHAnsi"/>
          <w:color w:val="000000"/>
          <w:sz w:val="20"/>
          <w:szCs w:val="20"/>
        </w:rPr>
        <w:t xml:space="preserve">Zarządzanie I stopnia - </w:t>
      </w:r>
      <w:r w:rsidRPr="00127730">
        <w:rPr>
          <w:rFonts w:cstheme="minorHAnsi"/>
          <w:sz w:val="20"/>
          <w:szCs w:val="20"/>
        </w:rPr>
        <w:t xml:space="preserve"> Ekonomika produkcji i usług</w:t>
      </w:r>
    </w:p>
    <w:p w14:paraId="6727550F" w14:textId="77777777" w:rsidR="00127730" w:rsidRPr="00127730" w:rsidRDefault="00127730" w:rsidP="0066485A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</w:p>
    <w:p w14:paraId="2F542764" w14:textId="77777777" w:rsidR="009B23E3" w:rsidRPr="00127730" w:rsidRDefault="009B23E3" w:rsidP="009B23E3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</w:rPr>
      </w:pPr>
      <w:r w:rsidRPr="00127730">
        <w:rPr>
          <w:rFonts w:cs="Arial"/>
          <w:b/>
        </w:rPr>
        <w:t>Formularz ofertowy</w:t>
      </w:r>
    </w:p>
    <w:p w14:paraId="74A45066" w14:textId="77777777" w:rsidR="009B23E3" w:rsidRPr="00D73E36" w:rsidRDefault="009B23E3" w:rsidP="009B23E3">
      <w:pPr>
        <w:spacing w:line="240" w:lineRule="auto"/>
        <w:jc w:val="both"/>
        <w:rPr>
          <w:rFonts w:cs="Arial"/>
        </w:rPr>
      </w:pPr>
    </w:p>
    <w:p w14:paraId="5EAD574F" w14:textId="77777777" w:rsidR="009B23E3" w:rsidRPr="00D73E36" w:rsidRDefault="009B23E3" w:rsidP="009B23E3">
      <w:pPr>
        <w:pStyle w:val="Tekstpodstawowy21"/>
        <w:spacing w:after="0" w:line="240" w:lineRule="auto"/>
        <w:jc w:val="both"/>
        <w:rPr>
          <w:rFonts w:asciiTheme="minorHAnsi" w:hAnsiTheme="minorHAnsi" w:cs="Arial"/>
          <w:bCs/>
          <w:sz w:val="22"/>
          <w:szCs w:val="22"/>
        </w:rPr>
      </w:pPr>
    </w:p>
    <w:p w14:paraId="3AFB4E16" w14:textId="77777777" w:rsidR="009B23E3" w:rsidRPr="00D73E36" w:rsidRDefault="009B23E3" w:rsidP="009B23E3">
      <w:pPr>
        <w:ind w:left="4248" w:firstLine="52"/>
        <w:jc w:val="center"/>
      </w:pPr>
      <w:r w:rsidRPr="00D73E36">
        <w:t>……………………………………………………..</w:t>
      </w:r>
    </w:p>
    <w:p w14:paraId="55EF7A68" w14:textId="77777777" w:rsidR="009B23E3" w:rsidRPr="00D73E36" w:rsidRDefault="009B23E3" w:rsidP="009B23E3">
      <w:pPr>
        <w:ind w:left="4248" w:firstLine="52"/>
        <w:jc w:val="center"/>
        <w:rPr>
          <w:b/>
        </w:rPr>
      </w:pPr>
      <w:r w:rsidRPr="00D73E36">
        <w:rPr>
          <w:b/>
        </w:rPr>
        <w:t>Kanclerz</w:t>
      </w:r>
    </w:p>
    <w:p w14:paraId="5F37CE82" w14:textId="77777777" w:rsidR="009B23E3" w:rsidRPr="00D73E36" w:rsidRDefault="009B23E3" w:rsidP="009B23E3">
      <w:pPr>
        <w:ind w:left="4400"/>
        <w:jc w:val="center"/>
        <w:rPr>
          <w:rStyle w:val="zazniebbold"/>
          <w:bCs/>
        </w:rPr>
      </w:pPr>
      <w:r w:rsidRPr="00D73E36">
        <w:rPr>
          <w:rStyle w:val="zazniebbold"/>
          <w:b/>
          <w:bCs/>
        </w:rPr>
        <w:t xml:space="preserve">Wyższej Szkoły Ekonomii i Innowacji </w:t>
      </w:r>
    </w:p>
    <w:p w14:paraId="02385702" w14:textId="01D344B1" w:rsidR="00656729" w:rsidRPr="00D73E36" w:rsidRDefault="009B23E3" w:rsidP="00A36101">
      <w:pPr>
        <w:ind w:left="4400"/>
        <w:jc w:val="center"/>
      </w:pPr>
      <w:r w:rsidRPr="00D73E36">
        <w:rPr>
          <w:rStyle w:val="zazniebbold"/>
          <w:b/>
          <w:bCs/>
        </w:rPr>
        <w:t>w Lublinie</w:t>
      </w:r>
    </w:p>
    <w:sectPr w:rsidR="00656729" w:rsidRPr="00D73E36" w:rsidSect="009E722E">
      <w:headerReference w:type="default" r:id="rId17"/>
      <w:footerReference w:type="default" r:id="rId1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77EEB" w14:textId="77777777" w:rsidR="000D679C" w:rsidRDefault="000D679C" w:rsidP="009E722E">
      <w:pPr>
        <w:spacing w:after="0" w:line="240" w:lineRule="auto"/>
      </w:pPr>
      <w:r>
        <w:separator/>
      </w:r>
    </w:p>
  </w:endnote>
  <w:endnote w:type="continuationSeparator" w:id="0">
    <w:p w14:paraId="176DC0DF" w14:textId="77777777" w:rsidR="000D679C" w:rsidRDefault="000D679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E15324C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Pl-Regular">
    <w:altName w:val="DINProPl-Regula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717AC" w14:textId="77777777"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60611D0A" wp14:editId="08A3E267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540A63" w14:textId="77777777"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2312DC3" wp14:editId="03B548FE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9C613" w14:textId="77777777" w:rsidR="000D679C" w:rsidRDefault="000D679C" w:rsidP="009E722E">
      <w:pPr>
        <w:spacing w:after="0" w:line="240" w:lineRule="auto"/>
      </w:pPr>
      <w:r>
        <w:separator/>
      </w:r>
    </w:p>
  </w:footnote>
  <w:footnote w:type="continuationSeparator" w:id="0">
    <w:p w14:paraId="5A9A12B7" w14:textId="77777777" w:rsidR="000D679C" w:rsidRDefault="000D679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062D9" w14:textId="77777777" w:rsidR="00ED32C5" w:rsidRPr="009E722E" w:rsidRDefault="00ED32C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077DF4FB" wp14:editId="062BFBA2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BF3836"/>
    <w:multiLevelType w:val="hybridMultilevel"/>
    <w:tmpl w:val="37729CEE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5494C01"/>
    <w:multiLevelType w:val="hybridMultilevel"/>
    <w:tmpl w:val="875099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C74090"/>
    <w:multiLevelType w:val="hybridMultilevel"/>
    <w:tmpl w:val="306CF7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DC10C52"/>
    <w:multiLevelType w:val="hybridMultilevel"/>
    <w:tmpl w:val="B56C6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86335"/>
    <w:multiLevelType w:val="hybridMultilevel"/>
    <w:tmpl w:val="79C63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01EBA"/>
    <w:multiLevelType w:val="hybridMultilevel"/>
    <w:tmpl w:val="F2C40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93644"/>
    <w:multiLevelType w:val="hybridMultilevel"/>
    <w:tmpl w:val="F4DE97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06251"/>
    <w:multiLevelType w:val="hybridMultilevel"/>
    <w:tmpl w:val="7476599A"/>
    <w:lvl w:ilvl="0" w:tplc="0F3CD2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586070C"/>
    <w:multiLevelType w:val="hybridMultilevel"/>
    <w:tmpl w:val="36A4AC20"/>
    <w:lvl w:ilvl="0" w:tplc="71A2D5A8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9245646"/>
    <w:multiLevelType w:val="hybridMultilevel"/>
    <w:tmpl w:val="F8D003AA"/>
    <w:lvl w:ilvl="0" w:tplc="04150017">
      <w:start w:val="1"/>
      <w:numFmt w:val="lowerLetter"/>
      <w:lvlText w:val="%1)"/>
      <w:lvlJc w:val="left"/>
      <w:pPr>
        <w:tabs>
          <w:tab w:val="num" w:pos="2520"/>
        </w:tabs>
        <w:ind w:left="2520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FE6942"/>
    <w:multiLevelType w:val="hybridMultilevel"/>
    <w:tmpl w:val="532E6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96FB2"/>
    <w:multiLevelType w:val="multilevel"/>
    <w:tmpl w:val="9732FD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080BBF"/>
    <w:multiLevelType w:val="hybridMultilevel"/>
    <w:tmpl w:val="DDE8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56D41"/>
    <w:multiLevelType w:val="hybridMultilevel"/>
    <w:tmpl w:val="357A0DA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59FA1FAD"/>
    <w:multiLevelType w:val="hybridMultilevel"/>
    <w:tmpl w:val="C8922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2271B"/>
    <w:multiLevelType w:val="hybridMultilevel"/>
    <w:tmpl w:val="ECCAA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D91BD3"/>
    <w:multiLevelType w:val="hybridMultilevel"/>
    <w:tmpl w:val="5748E686"/>
    <w:lvl w:ilvl="0" w:tplc="0415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 w15:restartNumberingAfterBreak="0">
    <w:nsid w:val="764B6327"/>
    <w:multiLevelType w:val="hybridMultilevel"/>
    <w:tmpl w:val="877AFA5A"/>
    <w:lvl w:ilvl="0" w:tplc="33AA693C">
      <w:start w:val="4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EE542C"/>
    <w:multiLevelType w:val="hybridMultilevel"/>
    <w:tmpl w:val="BFC812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57FC1"/>
    <w:multiLevelType w:val="hybridMultilevel"/>
    <w:tmpl w:val="30F82B88"/>
    <w:lvl w:ilvl="0" w:tplc="B4D251B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21"/>
  </w:num>
  <w:num w:numId="4">
    <w:abstractNumId w:val="6"/>
  </w:num>
  <w:num w:numId="5">
    <w:abstractNumId w:val="22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18"/>
  </w:num>
  <w:num w:numId="11">
    <w:abstractNumId w:val="10"/>
  </w:num>
  <w:num w:numId="12">
    <w:abstractNumId w:val="2"/>
  </w:num>
  <w:num w:numId="13">
    <w:abstractNumId w:val="11"/>
  </w:num>
  <w:num w:numId="14">
    <w:abstractNumId w:val="24"/>
  </w:num>
  <w:num w:numId="15">
    <w:abstractNumId w:val="13"/>
  </w:num>
  <w:num w:numId="16">
    <w:abstractNumId w:val="19"/>
  </w:num>
  <w:num w:numId="17">
    <w:abstractNumId w:val="28"/>
  </w:num>
  <w:num w:numId="18">
    <w:abstractNumId w:val="12"/>
  </w:num>
  <w:num w:numId="19">
    <w:abstractNumId w:val="25"/>
  </w:num>
  <w:num w:numId="20">
    <w:abstractNumId w:val="15"/>
  </w:num>
  <w:num w:numId="21">
    <w:abstractNumId w:val="26"/>
  </w:num>
  <w:num w:numId="22">
    <w:abstractNumId w:val="17"/>
  </w:num>
  <w:num w:numId="23">
    <w:abstractNumId w:val="14"/>
  </w:num>
  <w:num w:numId="24">
    <w:abstractNumId w:val="7"/>
  </w:num>
  <w:num w:numId="25">
    <w:abstractNumId w:val="27"/>
  </w:num>
  <w:num w:numId="26">
    <w:abstractNumId w:val="3"/>
  </w:num>
  <w:num w:numId="27">
    <w:abstractNumId w:val="29"/>
  </w:num>
  <w:num w:numId="28">
    <w:abstractNumId w:val="16"/>
  </w:num>
  <w:num w:numId="29">
    <w:abstractNumId w:val="23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667BA"/>
    <w:rsid w:val="000B6B57"/>
    <w:rsid w:val="000D582F"/>
    <w:rsid w:val="000D679C"/>
    <w:rsid w:val="000E1D70"/>
    <w:rsid w:val="00127730"/>
    <w:rsid w:val="001406E8"/>
    <w:rsid w:val="0015741D"/>
    <w:rsid w:val="001762E2"/>
    <w:rsid w:val="00186C40"/>
    <w:rsid w:val="0019728F"/>
    <w:rsid w:val="001B6419"/>
    <w:rsid w:val="001D3BFB"/>
    <w:rsid w:val="00234707"/>
    <w:rsid w:val="00260F43"/>
    <w:rsid w:val="00281019"/>
    <w:rsid w:val="00335626"/>
    <w:rsid w:val="00341B68"/>
    <w:rsid w:val="00350BA5"/>
    <w:rsid w:val="00352FAB"/>
    <w:rsid w:val="00354195"/>
    <w:rsid w:val="00382C9C"/>
    <w:rsid w:val="003953BB"/>
    <w:rsid w:val="003B4CA1"/>
    <w:rsid w:val="003D17D9"/>
    <w:rsid w:val="003E65C6"/>
    <w:rsid w:val="00413701"/>
    <w:rsid w:val="00436C25"/>
    <w:rsid w:val="00465AEC"/>
    <w:rsid w:val="004A0070"/>
    <w:rsid w:val="004B3AA3"/>
    <w:rsid w:val="004B3DBD"/>
    <w:rsid w:val="00580940"/>
    <w:rsid w:val="005C1EF8"/>
    <w:rsid w:val="005F22BF"/>
    <w:rsid w:val="005F7AB4"/>
    <w:rsid w:val="00605823"/>
    <w:rsid w:val="006155B4"/>
    <w:rsid w:val="00652BDA"/>
    <w:rsid w:val="00656729"/>
    <w:rsid w:val="0066268F"/>
    <w:rsid w:val="0066485A"/>
    <w:rsid w:val="006E5640"/>
    <w:rsid w:val="006F7058"/>
    <w:rsid w:val="007231C7"/>
    <w:rsid w:val="0075652B"/>
    <w:rsid w:val="007C35C2"/>
    <w:rsid w:val="007F74B8"/>
    <w:rsid w:val="008121C0"/>
    <w:rsid w:val="00834BEA"/>
    <w:rsid w:val="008754B0"/>
    <w:rsid w:val="008A5FB4"/>
    <w:rsid w:val="0093586B"/>
    <w:rsid w:val="00941859"/>
    <w:rsid w:val="00955FA0"/>
    <w:rsid w:val="00990124"/>
    <w:rsid w:val="009B23E3"/>
    <w:rsid w:val="009E722E"/>
    <w:rsid w:val="00A12F89"/>
    <w:rsid w:val="00A36101"/>
    <w:rsid w:val="00A83AD0"/>
    <w:rsid w:val="00A8457D"/>
    <w:rsid w:val="00AE0775"/>
    <w:rsid w:val="00AE0AE7"/>
    <w:rsid w:val="00B017A9"/>
    <w:rsid w:val="00B6788C"/>
    <w:rsid w:val="00B718DC"/>
    <w:rsid w:val="00B75D2C"/>
    <w:rsid w:val="00BB5D3C"/>
    <w:rsid w:val="00C15FD0"/>
    <w:rsid w:val="00C64D29"/>
    <w:rsid w:val="00C855AC"/>
    <w:rsid w:val="00C910AB"/>
    <w:rsid w:val="00CA08EB"/>
    <w:rsid w:val="00CB69B0"/>
    <w:rsid w:val="00D0322E"/>
    <w:rsid w:val="00D20C1A"/>
    <w:rsid w:val="00D3435F"/>
    <w:rsid w:val="00D433D3"/>
    <w:rsid w:val="00D5117B"/>
    <w:rsid w:val="00D629B7"/>
    <w:rsid w:val="00D72A83"/>
    <w:rsid w:val="00D73E36"/>
    <w:rsid w:val="00D7584A"/>
    <w:rsid w:val="00DB6F70"/>
    <w:rsid w:val="00DF5BBF"/>
    <w:rsid w:val="00E20C36"/>
    <w:rsid w:val="00E46B6F"/>
    <w:rsid w:val="00E61663"/>
    <w:rsid w:val="00E72B38"/>
    <w:rsid w:val="00EA3E06"/>
    <w:rsid w:val="00EC0D89"/>
    <w:rsid w:val="00ED32C5"/>
    <w:rsid w:val="00ED70D4"/>
    <w:rsid w:val="00F73274"/>
    <w:rsid w:val="00F8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B3E0B1C"/>
  <w15:docId w15:val="{81FBE5A4-6C99-4D45-978B-1F69F406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9B23E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B23E3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9B23E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Pogrubienie">
    <w:name w:val="Strong"/>
    <w:qFormat/>
    <w:rsid w:val="009B23E3"/>
    <w:rPr>
      <w:b/>
      <w:bCs/>
    </w:rPr>
  </w:style>
  <w:style w:type="paragraph" w:customStyle="1" w:styleId="Tekstpodstawowy21">
    <w:name w:val="Tekst podstawowy 21"/>
    <w:basedOn w:val="Normalny"/>
    <w:rsid w:val="009B23E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rsid w:val="009B23E3"/>
  </w:style>
  <w:style w:type="table" w:styleId="Tabela-Siatka">
    <w:name w:val="Table Grid"/>
    <w:basedOn w:val="Standardowy"/>
    <w:uiPriority w:val="59"/>
    <w:rsid w:val="004B3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46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46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46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46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46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ei.lublin.pl/" TargetMode="External"/><Relationship Id="rId13" Type="http://schemas.openxmlformats.org/officeDocument/2006/relationships/image" Target="media/image1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azakonkurencyjnosci.funduszeeuropejskie.gov.pl/" TargetMode="External"/><Relationship Id="rId12" Type="http://schemas.openxmlformats.org/officeDocument/2006/relationships/hyperlink" Target="mailto:marta.drygala@wsei.lublin.p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sei.lublin.pl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mund.wasik@wsei.lublin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azakonkurencyjnosci.funduszeeuropejskie.gov.pl/" TargetMode="External"/><Relationship Id="rId10" Type="http://schemas.openxmlformats.org/officeDocument/2006/relationships/hyperlink" Target="mailto:marta.drygala@wsei.lublin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unduszeeuropejskie.gov.pl/strony/o-funduszach/dokumenty/podrecznik-wnioskodawcy-i-beneficjenta-programow-polityki-spojnosci-2014-2020-w-zakresie-informacji-i-promocji-dla-umow-podpisanych-od-1-stycznia-2018-r/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3086</Words>
  <Characters>18521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21564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48</cp:revision>
  <cp:lastPrinted>2018-12-27T11:15:00Z</cp:lastPrinted>
  <dcterms:created xsi:type="dcterms:W3CDTF">2018-12-17T10:47:00Z</dcterms:created>
  <dcterms:modified xsi:type="dcterms:W3CDTF">2018-12-27T13:07:00Z</dcterms:modified>
</cp:coreProperties>
</file>